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77" w:rsidRPr="00806297" w:rsidRDefault="00EC3077">
      <w:pPr>
        <w:rPr>
          <w:vertAlign w:val="subscript"/>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0D3FEB">
      <w:pPr>
        <w:jc w:val="center"/>
        <w:rPr>
          <w:rFonts w:ascii="黑体" w:eastAsia="黑体" w:hAnsi="黑体" w:cs="黑体"/>
          <w:sz w:val="52"/>
          <w:szCs w:val="52"/>
        </w:rPr>
      </w:pPr>
      <w:r>
        <w:rPr>
          <w:rFonts w:ascii="黑体" w:eastAsia="黑体" w:hAnsi="黑体" w:cs="黑体" w:hint="eastAsia"/>
          <w:sz w:val="52"/>
          <w:szCs w:val="52"/>
        </w:rPr>
        <w:t>平顶山市新城区安全生产监督管理局</w:t>
      </w:r>
    </w:p>
    <w:p w:rsidR="00EC3077" w:rsidRDefault="0050099F">
      <w:pPr>
        <w:jc w:val="center"/>
        <w:rPr>
          <w:rFonts w:ascii="黑体" w:eastAsia="黑体" w:hAnsi="黑体" w:cs="黑体"/>
          <w:sz w:val="52"/>
          <w:szCs w:val="52"/>
        </w:rPr>
      </w:pPr>
      <w:r>
        <w:rPr>
          <w:rFonts w:ascii="黑体" w:eastAsia="黑体" w:hAnsi="黑体" w:cs="黑体"/>
          <w:sz w:val="52"/>
          <w:szCs w:val="52"/>
        </w:rPr>
        <w:t>201</w:t>
      </w:r>
      <w:r w:rsidR="00A93658">
        <w:rPr>
          <w:rFonts w:ascii="黑体" w:eastAsia="黑体" w:hAnsi="黑体" w:cs="黑体" w:hint="eastAsia"/>
          <w:sz w:val="52"/>
          <w:szCs w:val="52"/>
        </w:rPr>
        <w:t>8</w:t>
      </w:r>
      <w:r>
        <w:rPr>
          <w:rFonts w:ascii="黑体" w:eastAsia="黑体" w:hAnsi="黑体" w:cs="黑体" w:hint="eastAsia"/>
          <w:sz w:val="52"/>
          <w:szCs w:val="52"/>
        </w:rPr>
        <w:t>年度部门</w:t>
      </w:r>
      <w:r w:rsidR="00A93658">
        <w:rPr>
          <w:rFonts w:ascii="黑体" w:eastAsia="黑体" w:hAnsi="黑体" w:cs="黑体" w:hint="eastAsia"/>
          <w:sz w:val="52"/>
          <w:szCs w:val="52"/>
        </w:rPr>
        <w:t>预</w:t>
      </w:r>
      <w:r>
        <w:rPr>
          <w:rFonts w:ascii="黑体" w:eastAsia="黑体" w:hAnsi="黑体" w:cs="黑体" w:hint="eastAsia"/>
          <w:sz w:val="52"/>
          <w:szCs w:val="52"/>
        </w:rPr>
        <w:t>算</w:t>
      </w:r>
    </w:p>
    <w:p w:rsidR="00EC3077" w:rsidRDefault="00EC3077">
      <w:pPr>
        <w:jc w:val="center"/>
        <w:rPr>
          <w:rFonts w:ascii="黑体" w:eastAsia="黑体" w:hAnsi="黑体" w:cs="黑体"/>
          <w:sz w:val="52"/>
          <w:szCs w:val="52"/>
        </w:rPr>
      </w:pPr>
    </w:p>
    <w:p w:rsidR="00EC3077" w:rsidRDefault="00EC3077">
      <w:pPr>
        <w:jc w:val="center"/>
        <w:rPr>
          <w:rFonts w:ascii="黑体" w:eastAsia="黑体" w:hAnsi="黑体" w:cs="黑体"/>
          <w:sz w:val="52"/>
          <w:szCs w:val="52"/>
        </w:rPr>
      </w:pPr>
    </w:p>
    <w:p w:rsidR="00EC3077" w:rsidRDefault="00EC3077">
      <w:pPr>
        <w:jc w:val="center"/>
        <w:rPr>
          <w:rFonts w:ascii="黑体" w:eastAsia="黑体" w:hAnsi="黑体" w:cs="黑体"/>
          <w:sz w:val="52"/>
          <w:szCs w:val="52"/>
        </w:rPr>
      </w:pPr>
    </w:p>
    <w:p w:rsidR="00EC3077" w:rsidRDefault="00EC3077">
      <w:pPr>
        <w:jc w:val="center"/>
        <w:rPr>
          <w:rFonts w:ascii="黑体" w:eastAsia="黑体" w:hAnsi="黑体" w:cs="黑体"/>
          <w:sz w:val="52"/>
          <w:szCs w:val="52"/>
        </w:rPr>
      </w:pPr>
    </w:p>
    <w:p w:rsidR="00EC3077" w:rsidRDefault="00051F9A">
      <w:pPr>
        <w:jc w:val="center"/>
        <w:rPr>
          <w:rFonts w:ascii="黑体" w:eastAsia="黑体" w:hAnsi="黑体" w:cs="黑体"/>
          <w:sz w:val="32"/>
          <w:szCs w:val="32"/>
        </w:rPr>
        <w:sectPr w:rsidR="00EC3077">
          <w:headerReference w:type="default" r:id="rId9"/>
          <w:footerReference w:type="default" r:id="rId10"/>
          <w:pgSz w:w="11906" w:h="16838"/>
          <w:pgMar w:top="2098" w:right="1474" w:bottom="1985" w:left="1588" w:header="851" w:footer="1588" w:gutter="0"/>
          <w:pgNumType w:fmt="numberInDash"/>
          <w:cols w:space="720"/>
          <w:docGrid w:type="lines" w:linePitch="579"/>
        </w:sectPr>
      </w:pPr>
      <w:bookmarkStart w:id="0" w:name="_GoBack"/>
      <w:bookmarkEnd w:id="0"/>
      <w:r>
        <w:rPr>
          <w:rFonts w:ascii="黑体" w:eastAsia="黑体" w:hAnsi="黑体" w:cs="黑体" w:hint="eastAsia"/>
          <w:sz w:val="32"/>
          <w:szCs w:val="32"/>
        </w:rPr>
        <w:t>二〇一八年</w:t>
      </w:r>
      <w:r w:rsidR="00A93658">
        <w:rPr>
          <w:rFonts w:ascii="黑体" w:eastAsia="黑体" w:hAnsi="黑体" w:cs="黑体" w:hint="eastAsia"/>
          <w:sz w:val="32"/>
          <w:szCs w:val="32"/>
        </w:rPr>
        <w:t>十</w:t>
      </w:r>
      <w:r w:rsidR="0050099F">
        <w:rPr>
          <w:rFonts w:ascii="黑体" w:eastAsia="黑体" w:hAnsi="黑体" w:cs="黑体" w:hint="eastAsia"/>
          <w:sz w:val="32"/>
          <w:szCs w:val="32"/>
        </w:rPr>
        <w:t>月</w:t>
      </w:r>
    </w:p>
    <w:p w:rsidR="00EC3077" w:rsidRDefault="0050099F">
      <w:pPr>
        <w:jc w:val="center"/>
        <w:rPr>
          <w:rFonts w:ascii="方正小标宋_GBK" w:eastAsia="方正小标宋_GBK" w:hAnsi="仿宋" w:cs="黑体"/>
          <w:sz w:val="40"/>
          <w:szCs w:val="40"/>
        </w:rPr>
      </w:pPr>
      <w:r>
        <w:rPr>
          <w:rFonts w:ascii="方正小标宋_GBK" w:eastAsia="方正小标宋_GBK" w:hAnsi="仿宋" w:cs="黑体" w:hint="eastAsia"/>
          <w:sz w:val="40"/>
          <w:szCs w:val="40"/>
        </w:rPr>
        <w:lastRenderedPageBreak/>
        <w:t>目　　录</w:t>
      </w:r>
    </w:p>
    <w:p w:rsidR="00EC3077" w:rsidRDefault="00EC3077">
      <w:pPr>
        <w:jc w:val="left"/>
        <w:rPr>
          <w:rFonts w:ascii="仿宋_GB2312" w:eastAsia="仿宋_GB2312" w:hAnsi="仿宋" w:cs="黑体"/>
          <w:sz w:val="32"/>
          <w:szCs w:val="32"/>
        </w:rPr>
      </w:pPr>
    </w:p>
    <w:p w:rsidR="00EC3077" w:rsidRPr="00A93658" w:rsidRDefault="0050099F" w:rsidP="00747665">
      <w:pPr>
        <w:ind w:leftChars="300" w:left="2610" w:hangingChars="550" w:hanging="1980"/>
        <w:rPr>
          <w:rFonts w:ascii="黑体" w:eastAsia="黑体" w:hAnsi="黑体" w:cs="黑体"/>
          <w:sz w:val="36"/>
          <w:szCs w:val="32"/>
        </w:rPr>
      </w:pPr>
      <w:r w:rsidRPr="00A93658">
        <w:rPr>
          <w:rFonts w:ascii="黑体" w:eastAsia="黑体" w:hAnsi="黑体" w:cs="黑体" w:hint="eastAsia"/>
          <w:sz w:val="36"/>
          <w:szCs w:val="32"/>
        </w:rPr>
        <w:t xml:space="preserve">第一部分　　</w:t>
      </w:r>
      <w:r w:rsidR="000D3FEB" w:rsidRPr="00A93658">
        <w:rPr>
          <w:rFonts w:ascii="黑体" w:eastAsia="黑体" w:hAnsi="黑体" w:cs="黑体" w:hint="eastAsia"/>
          <w:sz w:val="36"/>
          <w:szCs w:val="32"/>
        </w:rPr>
        <w:t>平顶山市新城区安全生产监督管理局</w:t>
      </w:r>
      <w:r w:rsidRPr="00A93658">
        <w:rPr>
          <w:rFonts w:ascii="黑体" w:eastAsia="黑体" w:hAnsi="黑体" w:cs="黑体"/>
          <w:sz w:val="36"/>
          <w:szCs w:val="32"/>
        </w:rPr>
        <w:t xml:space="preserve"> </w:t>
      </w:r>
      <w:r w:rsidRPr="00A93658">
        <w:rPr>
          <w:rFonts w:ascii="黑体" w:eastAsia="黑体" w:hAnsi="黑体" w:cs="黑体" w:hint="eastAsia"/>
          <w:sz w:val="36"/>
          <w:szCs w:val="32"/>
        </w:rPr>
        <w:t>概况</w:t>
      </w:r>
    </w:p>
    <w:p w:rsidR="00EC3077" w:rsidRDefault="0050099F" w:rsidP="00051F9A">
      <w:pPr>
        <w:numPr>
          <w:ilvl w:val="0"/>
          <w:numId w:val="4"/>
        </w:numPr>
        <w:jc w:val="left"/>
        <w:rPr>
          <w:rFonts w:ascii="仿宋_GB2312" w:eastAsia="仿宋_GB2312" w:hAnsi="仿宋" w:cs="宋体"/>
          <w:sz w:val="32"/>
          <w:szCs w:val="32"/>
        </w:rPr>
      </w:pPr>
      <w:r>
        <w:rPr>
          <w:rFonts w:ascii="仿宋_GB2312" w:eastAsia="仿宋_GB2312" w:hAnsi="仿宋" w:cs="宋体" w:hint="eastAsia"/>
          <w:sz w:val="32"/>
          <w:szCs w:val="32"/>
        </w:rPr>
        <w:t>主要职责</w:t>
      </w:r>
    </w:p>
    <w:p w:rsidR="00EC3077" w:rsidRDefault="0050099F" w:rsidP="00051F9A">
      <w:pPr>
        <w:numPr>
          <w:ilvl w:val="0"/>
          <w:numId w:val="4"/>
        </w:numPr>
        <w:jc w:val="left"/>
        <w:rPr>
          <w:rFonts w:ascii="仿宋_GB2312" w:eastAsia="仿宋_GB2312" w:hAnsi="仿宋" w:cs="宋体"/>
          <w:sz w:val="32"/>
          <w:szCs w:val="32"/>
        </w:rPr>
      </w:pPr>
      <w:r>
        <w:rPr>
          <w:rFonts w:ascii="仿宋_GB2312" w:eastAsia="仿宋_GB2312" w:hAnsi="仿宋" w:cs="宋体" w:hint="eastAsia"/>
          <w:sz w:val="32"/>
          <w:szCs w:val="32"/>
        </w:rPr>
        <w:t>机构设置及部门</w:t>
      </w:r>
      <w:r w:rsidR="00747665">
        <w:rPr>
          <w:rFonts w:ascii="仿宋_GB2312" w:eastAsia="仿宋_GB2312" w:hAnsi="仿宋" w:cs="宋体" w:hint="eastAsia"/>
          <w:sz w:val="32"/>
          <w:szCs w:val="32"/>
        </w:rPr>
        <w:t>预</w:t>
      </w:r>
      <w:r>
        <w:rPr>
          <w:rFonts w:ascii="仿宋_GB2312" w:eastAsia="仿宋_GB2312" w:hAnsi="仿宋" w:cs="宋体" w:hint="eastAsia"/>
          <w:sz w:val="32"/>
          <w:szCs w:val="32"/>
        </w:rPr>
        <w:t>算单位构成</w:t>
      </w:r>
    </w:p>
    <w:p w:rsidR="00EC3077" w:rsidRDefault="00A93658" w:rsidP="0050099F">
      <w:pPr>
        <w:jc w:val="center"/>
        <w:rPr>
          <w:rFonts w:ascii="黑体" w:eastAsia="黑体" w:hAnsi="黑体" w:cs="黑体"/>
          <w:sz w:val="32"/>
          <w:szCs w:val="32"/>
        </w:rPr>
      </w:pPr>
      <w:r>
        <w:rPr>
          <w:rFonts w:ascii="黑体" w:eastAsia="黑体" w:hAnsi="黑体" w:cs="黑体" w:hint="eastAsia"/>
          <w:sz w:val="32"/>
          <w:szCs w:val="32"/>
        </w:rPr>
        <w:t xml:space="preserve"> </w:t>
      </w:r>
      <w:r w:rsidR="00747665">
        <w:rPr>
          <w:rFonts w:ascii="黑体" w:eastAsia="黑体" w:hAnsi="黑体" w:cs="黑体" w:hint="eastAsia"/>
          <w:sz w:val="32"/>
          <w:szCs w:val="32"/>
        </w:rPr>
        <w:t xml:space="preserve"> </w:t>
      </w:r>
      <w:r w:rsidR="00747665">
        <w:rPr>
          <w:rFonts w:ascii="黑体" w:eastAsia="黑体" w:hAnsi="黑体" w:cs="黑体" w:hint="eastAsia"/>
          <w:sz w:val="36"/>
          <w:szCs w:val="32"/>
        </w:rPr>
        <w:t xml:space="preserve">第二部分  </w:t>
      </w:r>
      <w:r>
        <w:rPr>
          <w:rFonts w:ascii="黑体" w:eastAsia="黑体" w:hAnsi="黑体" w:cs="黑体" w:hint="eastAsia"/>
          <w:sz w:val="36"/>
          <w:szCs w:val="32"/>
        </w:rPr>
        <w:t xml:space="preserve">平顶山市新城区安全生产监督管理   </w:t>
      </w:r>
      <w:r w:rsidR="000D3FEB" w:rsidRPr="00A93658">
        <w:rPr>
          <w:rFonts w:ascii="黑体" w:eastAsia="黑体" w:hAnsi="黑体" w:cs="黑体" w:hint="eastAsia"/>
          <w:sz w:val="36"/>
          <w:szCs w:val="32"/>
        </w:rPr>
        <w:t>局</w:t>
      </w:r>
      <w:r w:rsidR="0050099F" w:rsidRPr="00A93658">
        <w:rPr>
          <w:rFonts w:ascii="黑体" w:eastAsia="黑体" w:hAnsi="黑体" w:cs="黑体"/>
          <w:sz w:val="36"/>
          <w:szCs w:val="32"/>
        </w:rPr>
        <w:t>201</w:t>
      </w:r>
      <w:r w:rsidRPr="00A93658">
        <w:rPr>
          <w:rFonts w:ascii="黑体" w:eastAsia="黑体" w:hAnsi="黑体" w:cs="黑体" w:hint="eastAsia"/>
          <w:sz w:val="36"/>
          <w:szCs w:val="32"/>
        </w:rPr>
        <w:t>8</w:t>
      </w:r>
      <w:r w:rsidR="0050099F" w:rsidRPr="00A93658">
        <w:rPr>
          <w:rFonts w:ascii="黑体" w:eastAsia="黑体" w:hAnsi="黑体" w:cs="黑体" w:hint="eastAsia"/>
          <w:sz w:val="36"/>
          <w:szCs w:val="32"/>
        </w:rPr>
        <w:t>年度部门</w:t>
      </w:r>
      <w:r w:rsidRPr="00A93658">
        <w:rPr>
          <w:rFonts w:ascii="黑体" w:eastAsia="黑体" w:hAnsi="黑体" w:cs="黑体" w:hint="eastAsia"/>
          <w:sz w:val="36"/>
          <w:szCs w:val="32"/>
        </w:rPr>
        <w:t>预</w:t>
      </w:r>
      <w:r w:rsidR="0050099F" w:rsidRPr="00A93658">
        <w:rPr>
          <w:rFonts w:ascii="黑体" w:eastAsia="黑体" w:hAnsi="黑体" w:cs="黑体" w:hint="eastAsia"/>
          <w:sz w:val="36"/>
          <w:szCs w:val="32"/>
        </w:rPr>
        <w:t>算表</w:t>
      </w:r>
    </w:p>
    <w:p w:rsidR="00A93658" w:rsidRPr="00A93658" w:rsidRDefault="00A93658" w:rsidP="00A93658">
      <w:pPr>
        <w:ind w:firstLineChars="350" w:firstLine="1120"/>
        <w:rPr>
          <w:rFonts w:ascii="仿宋_GB2312" w:eastAsia="仿宋_GB2312" w:hAnsi="仿宋" w:cs="宋体"/>
          <w:sz w:val="32"/>
          <w:szCs w:val="32"/>
        </w:rPr>
      </w:pPr>
      <w:r>
        <w:rPr>
          <w:rFonts w:ascii="仿宋_GB2312" w:eastAsia="仿宋_GB2312" w:hAnsi="仿宋" w:cs="宋体" w:hint="eastAsia"/>
          <w:sz w:val="32"/>
          <w:szCs w:val="32"/>
        </w:rPr>
        <w:t>一、</w:t>
      </w:r>
      <w:r w:rsidRPr="00A93658">
        <w:rPr>
          <w:rFonts w:ascii="仿宋_GB2312" w:eastAsia="仿宋_GB2312" w:hAnsi="仿宋" w:cs="宋体" w:hint="eastAsia"/>
          <w:sz w:val="32"/>
          <w:szCs w:val="32"/>
        </w:rPr>
        <w:t>收支预算总表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二、2018 年部门收入总体情况表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三、2018 年部门支出总体情况表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四、2018 年财政拨款收支总体情况表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五、2018 年一般公共预算支出情况表</w:t>
      </w:r>
    </w:p>
    <w:p w:rsidR="00A93658" w:rsidRPr="00A93658" w:rsidRDefault="00A93658" w:rsidP="00A93658">
      <w:pPr>
        <w:jc w:val="center"/>
        <w:rPr>
          <w:rFonts w:ascii="仿宋_GB2312" w:eastAsia="仿宋_GB2312" w:hAnsi="仿宋" w:cs="宋体"/>
          <w:sz w:val="32"/>
          <w:szCs w:val="32"/>
        </w:rPr>
      </w:pPr>
      <w:r w:rsidRPr="00A93658">
        <w:rPr>
          <w:rFonts w:ascii="仿宋_GB2312" w:eastAsia="仿宋_GB2312" w:hAnsi="仿宋" w:cs="宋体" w:hint="eastAsia"/>
          <w:sz w:val="32"/>
          <w:szCs w:val="32"/>
        </w:rPr>
        <w:t>六、2018 年一般公共预算基本支出情况表</w:t>
      </w:r>
    </w:p>
    <w:p w:rsidR="00A93658" w:rsidRPr="00A93658" w:rsidRDefault="00A93658" w:rsidP="00A93658">
      <w:pPr>
        <w:jc w:val="center"/>
        <w:rPr>
          <w:rFonts w:ascii="仿宋_GB2312" w:eastAsia="仿宋_GB2312" w:hAnsi="仿宋" w:cs="宋体"/>
          <w:sz w:val="32"/>
          <w:szCs w:val="32"/>
        </w:rPr>
      </w:pPr>
      <w:r>
        <w:rPr>
          <w:rFonts w:ascii="仿宋_GB2312" w:eastAsia="仿宋_GB2312" w:hAnsi="仿宋" w:cs="宋体" w:hint="eastAsia"/>
          <w:sz w:val="32"/>
          <w:szCs w:val="32"/>
        </w:rPr>
        <w:t xml:space="preserve">       </w:t>
      </w:r>
      <w:r w:rsidRPr="00A93658">
        <w:rPr>
          <w:rFonts w:ascii="仿宋_GB2312" w:eastAsia="仿宋_GB2312" w:hAnsi="仿宋" w:cs="宋体" w:hint="eastAsia"/>
          <w:sz w:val="32"/>
          <w:szCs w:val="32"/>
        </w:rPr>
        <w:t>七、2018 年一般公共预算“三公”经费支出情况表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八、2018 年政府基金支出情况表</w:t>
      </w:r>
    </w:p>
    <w:p w:rsidR="00A93658" w:rsidRDefault="00A93658" w:rsidP="00A93658">
      <w:pPr>
        <w:jc w:val="center"/>
        <w:rPr>
          <w:rFonts w:ascii="黑体" w:eastAsia="黑体" w:hAnsi="黑体" w:cs="黑体"/>
          <w:sz w:val="36"/>
          <w:szCs w:val="32"/>
        </w:rPr>
      </w:pPr>
      <w:r>
        <w:rPr>
          <w:rFonts w:ascii="黑体" w:eastAsia="黑体" w:hAnsi="黑体" w:cs="黑体" w:hint="eastAsia"/>
          <w:sz w:val="32"/>
          <w:szCs w:val="32"/>
        </w:rPr>
        <w:t xml:space="preserve">   </w:t>
      </w:r>
      <w:r w:rsidR="0050099F" w:rsidRPr="00A93658">
        <w:rPr>
          <w:rFonts w:ascii="黑体" w:eastAsia="黑体" w:hAnsi="黑体" w:cs="黑体" w:hint="eastAsia"/>
          <w:sz w:val="36"/>
          <w:szCs w:val="32"/>
        </w:rPr>
        <w:t xml:space="preserve">第三部分　　</w:t>
      </w:r>
      <w:r w:rsidR="000D3FEB" w:rsidRPr="00A93658">
        <w:rPr>
          <w:rFonts w:ascii="黑体" w:eastAsia="黑体" w:hAnsi="黑体" w:cs="黑体" w:hint="eastAsia"/>
          <w:sz w:val="36"/>
          <w:szCs w:val="32"/>
        </w:rPr>
        <w:t>平顶山市新城区安全生产监督管</w:t>
      </w:r>
      <w:r>
        <w:rPr>
          <w:rFonts w:ascii="黑体" w:eastAsia="黑体" w:hAnsi="黑体" w:cs="黑体" w:hint="eastAsia"/>
          <w:sz w:val="36"/>
          <w:szCs w:val="32"/>
        </w:rPr>
        <w:t xml:space="preserve">  </w:t>
      </w:r>
      <w:r w:rsidR="000D3FEB" w:rsidRPr="00A93658">
        <w:rPr>
          <w:rFonts w:ascii="黑体" w:eastAsia="黑体" w:hAnsi="黑体" w:cs="黑体" w:hint="eastAsia"/>
          <w:sz w:val="36"/>
          <w:szCs w:val="32"/>
        </w:rPr>
        <w:t>理局</w:t>
      </w:r>
      <w:r w:rsidR="0050099F" w:rsidRPr="00A93658">
        <w:rPr>
          <w:rFonts w:ascii="黑体" w:eastAsia="黑体" w:hAnsi="黑体" w:cs="黑体"/>
          <w:sz w:val="36"/>
          <w:szCs w:val="32"/>
        </w:rPr>
        <w:t>201</w:t>
      </w:r>
      <w:r w:rsidRPr="00A93658">
        <w:rPr>
          <w:rFonts w:ascii="黑体" w:eastAsia="黑体" w:hAnsi="黑体" w:cs="黑体" w:hint="eastAsia"/>
          <w:sz w:val="36"/>
          <w:szCs w:val="32"/>
        </w:rPr>
        <w:t>8</w:t>
      </w:r>
      <w:r w:rsidR="0050099F" w:rsidRPr="00A93658">
        <w:rPr>
          <w:rFonts w:ascii="黑体" w:eastAsia="黑体" w:hAnsi="黑体" w:cs="黑体" w:hint="eastAsia"/>
          <w:sz w:val="36"/>
          <w:szCs w:val="32"/>
        </w:rPr>
        <w:t>年度部门</w:t>
      </w:r>
      <w:r w:rsidRPr="00A93658">
        <w:rPr>
          <w:rFonts w:ascii="黑体" w:eastAsia="黑体" w:hAnsi="黑体" w:cs="黑体" w:hint="eastAsia"/>
          <w:sz w:val="36"/>
          <w:szCs w:val="32"/>
        </w:rPr>
        <w:t>预</w:t>
      </w:r>
      <w:r w:rsidR="0050099F" w:rsidRPr="00A93658">
        <w:rPr>
          <w:rFonts w:ascii="黑体" w:eastAsia="黑体" w:hAnsi="黑体" w:cs="黑体" w:hint="eastAsia"/>
          <w:sz w:val="36"/>
          <w:szCs w:val="32"/>
        </w:rPr>
        <w:t>算情况说明</w:t>
      </w:r>
    </w:p>
    <w:p w:rsidR="00A93658" w:rsidRPr="00A93658" w:rsidRDefault="00A93658" w:rsidP="00A93658">
      <w:pPr>
        <w:ind w:firstLineChars="300" w:firstLine="960"/>
        <w:rPr>
          <w:rFonts w:ascii="黑体" w:eastAsia="黑体" w:hAnsi="黑体" w:cs="黑体"/>
          <w:sz w:val="36"/>
          <w:szCs w:val="32"/>
        </w:rPr>
      </w:pPr>
      <w:r>
        <w:rPr>
          <w:rFonts w:ascii="仿宋_GB2312" w:eastAsia="仿宋_GB2312" w:hAnsi="仿宋" w:cs="宋体" w:hint="eastAsia"/>
          <w:sz w:val="32"/>
          <w:szCs w:val="32"/>
        </w:rPr>
        <w:t>一</w:t>
      </w:r>
      <w:r w:rsidRPr="00A93658">
        <w:rPr>
          <w:rFonts w:ascii="仿宋_GB2312" w:eastAsia="仿宋_GB2312" w:hAnsi="仿宋" w:cs="宋体" w:hint="eastAsia"/>
          <w:sz w:val="32"/>
          <w:szCs w:val="32"/>
        </w:rPr>
        <w:t>、收支预算总体情况说明</w:t>
      </w:r>
    </w:p>
    <w:p w:rsidR="00A93658" w:rsidRPr="00A93658" w:rsidRDefault="00A93658" w:rsidP="00A93658">
      <w:pPr>
        <w:ind w:firstLineChars="300" w:firstLine="960"/>
        <w:rPr>
          <w:rFonts w:ascii="仿宋_GB2312" w:eastAsia="仿宋_GB2312" w:hAnsi="仿宋" w:cs="宋体"/>
          <w:sz w:val="32"/>
          <w:szCs w:val="32"/>
        </w:rPr>
      </w:pPr>
      <w:r w:rsidRPr="00A93658">
        <w:rPr>
          <w:rFonts w:ascii="仿宋_GB2312" w:eastAsia="仿宋_GB2312" w:hAnsi="仿宋" w:cs="宋体" w:hint="eastAsia"/>
          <w:sz w:val="32"/>
          <w:szCs w:val="32"/>
        </w:rPr>
        <w:t>二、收入预算情况说明</w:t>
      </w:r>
    </w:p>
    <w:p w:rsidR="00A93658" w:rsidRPr="00A93658" w:rsidRDefault="00A93658" w:rsidP="00A93658">
      <w:pPr>
        <w:ind w:firstLineChars="300" w:firstLine="960"/>
        <w:rPr>
          <w:rFonts w:ascii="仿宋_GB2312" w:eastAsia="仿宋_GB2312" w:hAnsi="仿宋" w:cs="宋体"/>
          <w:sz w:val="32"/>
          <w:szCs w:val="32"/>
        </w:rPr>
      </w:pPr>
      <w:r w:rsidRPr="00A93658">
        <w:rPr>
          <w:rFonts w:ascii="仿宋_GB2312" w:eastAsia="仿宋_GB2312" w:hAnsi="仿宋" w:cs="宋体" w:hint="eastAsia"/>
          <w:sz w:val="32"/>
          <w:szCs w:val="32"/>
        </w:rPr>
        <w:t>三、支出支出情况说明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lastRenderedPageBreak/>
        <w:t>四、财政拨款收支预算总体情况说明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五、一般公共预算支出预算情况说明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六、一般公共预算基本支出预算情况说明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七、一般公共预算“三公”经费支出预算情况说明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八、政府性基金预算财政拨款支出预算情况说明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九、预算绩效情况说明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十、机关运行经费支出预算情况说明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十一、政府采购支出预算情况说明</w:t>
      </w:r>
    </w:p>
    <w:p w:rsidR="00A93658" w:rsidRDefault="00A93658" w:rsidP="00A93658">
      <w:pPr>
        <w:ind w:firstLineChars="200" w:firstLine="640"/>
        <w:rPr>
          <w:rFonts w:ascii="黑体" w:eastAsia="黑体" w:hAnsi="黑体" w:cs="黑体"/>
          <w:sz w:val="32"/>
          <w:szCs w:val="32"/>
        </w:rPr>
      </w:pPr>
      <w:r w:rsidRPr="00A93658">
        <w:rPr>
          <w:rFonts w:ascii="仿宋_GB2312" w:eastAsia="仿宋_GB2312" w:hAnsi="仿宋" w:cs="宋体" w:hint="eastAsia"/>
          <w:sz w:val="32"/>
          <w:szCs w:val="32"/>
        </w:rPr>
        <w:t>十二、国有资产占用情况说明</w:t>
      </w:r>
      <w:r w:rsidR="008F1768">
        <w:rPr>
          <w:rFonts w:ascii="黑体" w:eastAsia="黑体" w:hAnsi="黑体" w:cs="黑体" w:hint="eastAsia"/>
          <w:sz w:val="32"/>
          <w:szCs w:val="32"/>
        </w:rPr>
        <w:t xml:space="preserve">    </w:t>
      </w:r>
    </w:p>
    <w:p w:rsidR="00EC3077" w:rsidRPr="00A93658" w:rsidRDefault="0050099F" w:rsidP="00A93658">
      <w:pPr>
        <w:jc w:val="center"/>
        <w:rPr>
          <w:rFonts w:ascii="黑体" w:eastAsia="黑体" w:hAnsi="黑体" w:cs="黑体"/>
          <w:sz w:val="36"/>
          <w:szCs w:val="36"/>
        </w:rPr>
      </w:pPr>
      <w:r w:rsidRPr="00A93658">
        <w:rPr>
          <w:rFonts w:ascii="黑体" w:eastAsia="黑体" w:hAnsi="黑体" w:cs="黑体" w:hint="eastAsia"/>
          <w:sz w:val="36"/>
          <w:szCs w:val="36"/>
        </w:rPr>
        <w:t xml:space="preserve">第四部分　　</w:t>
      </w:r>
      <w:r w:rsidR="000D3FEB" w:rsidRPr="00A93658">
        <w:rPr>
          <w:rFonts w:ascii="黑体" w:eastAsia="黑体" w:hAnsi="黑体" w:cs="黑体" w:hint="eastAsia"/>
          <w:sz w:val="36"/>
          <w:szCs w:val="36"/>
        </w:rPr>
        <w:t>平顶山市新城区安全生产监督管理局</w:t>
      </w:r>
      <w:r w:rsidRPr="00A93658">
        <w:rPr>
          <w:rFonts w:ascii="黑体" w:eastAsia="黑体" w:hAnsi="黑体" w:cs="黑体" w:hint="eastAsia"/>
          <w:sz w:val="36"/>
          <w:szCs w:val="36"/>
        </w:rPr>
        <w:t>部门</w:t>
      </w:r>
      <w:r w:rsidR="00747665">
        <w:rPr>
          <w:rFonts w:ascii="黑体" w:eastAsia="黑体" w:hAnsi="黑体" w:cs="黑体" w:hint="eastAsia"/>
          <w:sz w:val="36"/>
          <w:szCs w:val="36"/>
        </w:rPr>
        <w:t>预</w:t>
      </w:r>
      <w:r w:rsidRPr="00A93658">
        <w:rPr>
          <w:rFonts w:ascii="黑体" w:eastAsia="黑体" w:hAnsi="黑体" w:cs="黑体" w:hint="eastAsia"/>
          <w:sz w:val="36"/>
          <w:szCs w:val="36"/>
        </w:rPr>
        <w:t>算名词解释</w:t>
      </w: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50099F">
      <w:pPr>
        <w:widowControl/>
        <w:jc w:val="center"/>
        <w:rPr>
          <w:rFonts w:ascii="黑体" w:eastAsia="黑体" w:hAnsi="宋体" w:cs="宋体"/>
          <w:kern w:val="0"/>
          <w:sz w:val="28"/>
          <w:szCs w:val="28"/>
        </w:rPr>
      </w:pPr>
      <w:r>
        <w:rPr>
          <w:rFonts w:ascii="黑体" w:eastAsia="黑体" w:hAnsi="黑体" w:cs="黑体" w:hint="eastAsia"/>
          <w:sz w:val="48"/>
          <w:szCs w:val="48"/>
        </w:rPr>
        <w:t xml:space="preserve">第一部分　　</w:t>
      </w:r>
      <w:r w:rsidR="000D3FEB">
        <w:rPr>
          <w:rFonts w:ascii="黑体" w:eastAsia="黑体" w:hAnsi="黑体" w:cs="黑体" w:hint="eastAsia"/>
          <w:sz w:val="48"/>
          <w:szCs w:val="48"/>
        </w:rPr>
        <w:t>平顶山市新城区安全生产</w:t>
      </w:r>
      <w:r w:rsidR="00747665">
        <w:rPr>
          <w:rFonts w:ascii="黑体" w:eastAsia="黑体" w:hAnsi="黑体" w:cs="黑体" w:hint="eastAsia"/>
          <w:sz w:val="48"/>
          <w:szCs w:val="48"/>
        </w:rPr>
        <w:t xml:space="preserve">   </w:t>
      </w:r>
      <w:r w:rsidR="000D3FEB">
        <w:rPr>
          <w:rFonts w:ascii="黑体" w:eastAsia="黑体" w:hAnsi="黑体" w:cs="黑体" w:hint="eastAsia"/>
          <w:sz w:val="48"/>
          <w:szCs w:val="48"/>
        </w:rPr>
        <w:t>监督管理局</w:t>
      </w:r>
      <w:r>
        <w:rPr>
          <w:rFonts w:ascii="黑体" w:eastAsia="黑体" w:hAnsi="黑体" w:cs="黑体" w:hint="eastAsia"/>
          <w:sz w:val="48"/>
          <w:szCs w:val="48"/>
        </w:rPr>
        <w:t xml:space="preserve">   概况</w:t>
      </w: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sectPr w:rsidR="00EC3077">
          <w:pgSz w:w="11906" w:h="16838"/>
          <w:pgMar w:top="1440" w:right="1800" w:bottom="1440" w:left="1800" w:header="720" w:footer="720" w:gutter="0"/>
          <w:pgNumType w:fmt="numberInDash"/>
          <w:cols w:space="720"/>
          <w:docGrid w:type="lines" w:linePitch="312"/>
        </w:sectPr>
      </w:pPr>
    </w:p>
    <w:p w:rsidR="00EC3077" w:rsidRDefault="0050099F" w:rsidP="005529F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lastRenderedPageBreak/>
        <w:t>部门职责</w:t>
      </w:r>
    </w:p>
    <w:p w:rsidR="001D324E" w:rsidRPr="001D324E" w:rsidRDefault="001D324E" w:rsidP="001D324E">
      <w:pPr>
        <w:ind w:firstLineChars="150" w:firstLine="480"/>
        <w:rPr>
          <w:sz w:val="32"/>
          <w:szCs w:val="32"/>
        </w:rPr>
      </w:pPr>
      <w:r>
        <w:rPr>
          <w:rFonts w:hint="eastAsia"/>
          <w:sz w:val="32"/>
          <w:szCs w:val="32"/>
        </w:rPr>
        <w:t>1</w:t>
      </w:r>
      <w:r>
        <w:rPr>
          <w:rFonts w:hint="eastAsia"/>
          <w:sz w:val="32"/>
          <w:szCs w:val="32"/>
        </w:rPr>
        <w:t>、综合管理新城区安全生产工作，分析和预测新城区安全</w:t>
      </w:r>
      <w:r w:rsidRPr="001D324E">
        <w:rPr>
          <w:rFonts w:hint="eastAsia"/>
          <w:sz w:val="32"/>
          <w:szCs w:val="32"/>
        </w:rPr>
        <w:t>生产形势，依法行使安全生产监督管理职权，负责对新城区管委会所属单位及辖区内企业事业单位贯彻执行安全生产法律法规、政策情况进行监督、检查；</w:t>
      </w:r>
    </w:p>
    <w:p w:rsidR="001D324E" w:rsidRDefault="001D324E" w:rsidP="001D324E">
      <w:pPr>
        <w:ind w:firstLineChars="100" w:firstLine="320"/>
        <w:rPr>
          <w:sz w:val="32"/>
          <w:szCs w:val="32"/>
        </w:rPr>
      </w:pPr>
      <w:r>
        <w:rPr>
          <w:rFonts w:hint="eastAsia"/>
          <w:sz w:val="32"/>
          <w:szCs w:val="32"/>
        </w:rPr>
        <w:t>2</w:t>
      </w:r>
      <w:r>
        <w:rPr>
          <w:rFonts w:hint="eastAsia"/>
          <w:sz w:val="32"/>
          <w:szCs w:val="32"/>
        </w:rPr>
        <w:t>、负责拟定新城区安全生产规划，拟定辖区内工矿商贸企业安全生产规章、规程，指导、协调有关单位安全生产规章制定工作；</w:t>
      </w:r>
    </w:p>
    <w:p w:rsidR="001D324E" w:rsidRDefault="001D324E" w:rsidP="001D324E">
      <w:pPr>
        <w:ind w:firstLineChars="100" w:firstLine="320"/>
        <w:rPr>
          <w:sz w:val="32"/>
          <w:szCs w:val="32"/>
        </w:rPr>
      </w:pPr>
      <w:r>
        <w:rPr>
          <w:rFonts w:hint="eastAsia"/>
          <w:sz w:val="32"/>
          <w:szCs w:val="32"/>
        </w:rPr>
        <w:t>3</w:t>
      </w:r>
      <w:r>
        <w:rPr>
          <w:rFonts w:hint="eastAsia"/>
          <w:sz w:val="32"/>
          <w:szCs w:val="32"/>
        </w:rPr>
        <w:t>、负责联系市安全生产监督管理局的安全生产工作，及时掌握重要情况和重大事项；组织、协调新城区的安全生产大检查、专项督察和安全生产专项整治工作；</w:t>
      </w:r>
    </w:p>
    <w:p w:rsidR="001D324E" w:rsidRDefault="001D324E" w:rsidP="001D324E">
      <w:pPr>
        <w:ind w:firstLineChars="100" w:firstLine="320"/>
        <w:rPr>
          <w:sz w:val="32"/>
          <w:szCs w:val="32"/>
        </w:rPr>
      </w:pPr>
      <w:r>
        <w:rPr>
          <w:rFonts w:hint="eastAsia"/>
          <w:sz w:val="32"/>
          <w:szCs w:val="32"/>
        </w:rPr>
        <w:t>4</w:t>
      </w:r>
      <w:r>
        <w:rPr>
          <w:rFonts w:hint="eastAsia"/>
          <w:sz w:val="32"/>
          <w:szCs w:val="32"/>
        </w:rPr>
        <w:t>、负责综合管理新城区生产安全伤亡事故报告、统计分析工作；组织协调各类事故的调查处理，代表新城区管委会按照有关法律、法规规定对各类安全生产事故进行调查、督促落实；接受事故和事故隐患的举报，分析预测重大、特大事故风险，及时发布预警信息；研究起草安全生产应急救援体系建设；组织指挥安全生产应急教援演习；</w:t>
      </w:r>
    </w:p>
    <w:p w:rsidR="001D324E" w:rsidRDefault="001D324E" w:rsidP="001D324E">
      <w:pPr>
        <w:ind w:firstLineChars="100" w:firstLine="320"/>
        <w:rPr>
          <w:sz w:val="32"/>
          <w:szCs w:val="32"/>
        </w:rPr>
      </w:pPr>
      <w:r>
        <w:rPr>
          <w:rFonts w:hint="eastAsia"/>
          <w:sz w:val="32"/>
          <w:szCs w:val="32"/>
        </w:rPr>
        <w:t>5</w:t>
      </w:r>
      <w:r>
        <w:rPr>
          <w:rFonts w:hint="eastAsia"/>
          <w:sz w:val="32"/>
          <w:szCs w:val="32"/>
        </w:rPr>
        <w:t>、负责指导、协调新城区安全生产检测检验工作、组织实施辖区内企业的安全生产条件和有关设备检测检验、安全评价，安全培训，安全咨询服务等工作；</w:t>
      </w:r>
    </w:p>
    <w:p w:rsidR="001D324E" w:rsidRDefault="001D324E" w:rsidP="001D324E">
      <w:pPr>
        <w:ind w:firstLineChars="100" w:firstLine="320"/>
        <w:rPr>
          <w:sz w:val="32"/>
          <w:szCs w:val="32"/>
        </w:rPr>
      </w:pPr>
      <w:r>
        <w:rPr>
          <w:rFonts w:hint="eastAsia"/>
          <w:sz w:val="32"/>
          <w:szCs w:val="32"/>
        </w:rPr>
        <w:t>6</w:t>
      </w:r>
      <w:r>
        <w:rPr>
          <w:rFonts w:hint="eastAsia"/>
          <w:sz w:val="32"/>
          <w:szCs w:val="32"/>
        </w:rPr>
        <w:t>、负责组织新城区安全生产宣传教育、考核、安全资格培训、认证工作；</w:t>
      </w:r>
    </w:p>
    <w:p w:rsidR="001D324E" w:rsidRDefault="001D324E" w:rsidP="001D324E">
      <w:pPr>
        <w:ind w:firstLineChars="100" w:firstLine="320"/>
        <w:rPr>
          <w:sz w:val="32"/>
          <w:szCs w:val="32"/>
        </w:rPr>
      </w:pPr>
      <w:r>
        <w:rPr>
          <w:rFonts w:hint="eastAsia"/>
          <w:sz w:val="32"/>
          <w:szCs w:val="32"/>
        </w:rPr>
        <w:lastRenderedPageBreak/>
        <w:t>7</w:t>
      </w:r>
      <w:r>
        <w:rPr>
          <w:rFonts w:hint="eastAsia"/>
          <w:sz w:val="32"/>
          <w:szCs w:val="32"/>
        </w:rPr>
        <w:t>、组织协调工程项目的安全设施、评价验收、监督检查工、监督检查企业职业危害和预防治理工作；组织对生产经营单位安全生产基本条件的查处及事故应急救援等工作；</w:t>
      </w:r>
    </w:p>
    <w:p w:rsidR="001D324E" w:rsidRDefault="001D324E" w:rsidP="001D324E">
      <w:pPr>
        <w:ind w:firstLineChars="100" w:firstLine="320"/>
        <w:rPr>
          <w:sz w:val="32"/>
          <w:szCs w:val="32"/>
        </w:rPr>
      </w:pPr>
      <w:r>
        <w:rPr>
          <w:rFonts w:hint="eastAsia"/>
          <w:sz w:val="32"/>
          <w:szCs w:val="32"/>
        </w:rPr>
        <w:t>8</w:t>
      </w:r>
      <w:r>
        <w:rPr>
          <w:rFonts w:hint="eastAsia"/>
          <w:sz w:val="32"/>
          <w:szCs w:val="32"/>
        </w:rPr>
        <w:t>、负责新城区食品卫生安全的综合协调，组织查处食品卫生安全重大事故、食品安全监管和保健品的监督管理工作；</w:t>
      </w:r>
    </w:p>
    <w:p w:rsidR="001D324E" w:rsidRDefault="001D324E" w:rsidP="001D324E">
      <w:pPr>
        <w:ind w:firstLineChars="100" w:firstLine="320"/>
        <w:rPr>
          <w:sz w:val="32"/>
          <w:szCs w:val="32"/>
        </w:rPr>
      </w:pPr>
      <w:r>
        <w:rPr>
          <w:rFonts w:hint="eastAsia"/>
          <w:sz w:val="32"/>
          <w:szCs w:val="32"/>
        </w:rPr>
        <w:t>9</w:t>
      </w:r>
      <w:r>
        <w:rPr>
          <w:rFonts w:hint="eastAsia"/>
          <w:sz w:val="32"/>
          <w:szCs w:val="32"/>
        </w:rPr>
        <w:t>、负责组织开展安全生产方面的对外交流与合作；</w:t>
      </w:r>
    </w:p>
    <w:p w:rsidR="001D324E" w:rsidRDefault="001D324E" w:rsidP="001D324E">
      <w:pPr>
        <w:ind w:firstLineChars="100" w:firstLine="320"/>
        <w:rPr>
          <w:sz w:val="32"/>
          <w:szCs w:val="32"/>
        </w:rPr>
      </w:pPr>
      <w:r>
        <w:rPr>
          <w:rFonts w:hint="eastAsia"/>
          <w:sz w:val="32"/>
          <w:szCs w:val="32"/>
        </w:rPr>
        <w:t>10</w:t>
      </w:r>
      <w:r>
        <w:rPr>
          <w:rFonts w:hint="eastAsia"/>
          <w:sz w:val="32"/>
          <w:szCs w:val="32"/>
        </w:rPr>
        <w:t>、承办新城区管委会交办的其他事项。</w:t>
      </w:r>
    </w:p>
    <w:p w:rsidR="00EC3077" w:rsidRDefault="0050099F">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50099F" w:rsidRPr="00271A47" w:rsidRDefault="0050099F" w:rsidP="00E36F61">
      <w:pPr>
        <w:spacing w:line="360" w:lineRule="auto"/>
        <w:ind w:leftChars="100" w:left="210" w:firstLineChars="150" w:firstLine="480"/>
        <w:jc w:val="left"/>
        <w:rPr>
          <w:rFonts w:ascii="仿宋_GB2312" w:eastAsia="仿宋_GB2312" w:hAnsi="仿宋_GB2312" w:cs="仿宋_GB2312"/>
          <w:sz w:val="32"/>
          <w:szCs w:val="32"/>
        </w:rPr>
      </w:pPr>
      <w:r w:rsidRPr="00271A47">
        <w:rPr>
          <w:rFonts w:ascii="仿宋_GB2312" w:eastAsia="仿宋_GB2312" w:hAnsi="仿宋_GB2312" w:cs="仿宋_GB2312" w:hint="eastAsia"/>
          <w:sz w:val="32"/>
          <w:szCs w:val="32"/>
        </w:rPr>
        <w:t>纳入</w:t>
      </w:r>
      <w:r w:rsidR="000D3FEB">
        <w:rPr>
          <w:rFonts w:ascii="仿宋_GB2312" w:eastAsia="仿宋_GB2312" w:hAnsi="仿宋_GB2312" w:cs="仿宋_GB2312" w:hint="eastAsia"/>
          <w:sz w:val="32"/>
          <w:szCs w:val="32"/>
        </w:rPr>
        <w:t>平顶山市新城区安全生产监督管理局</w:t>
      </w:r>
      <w:r w:rsidRPr="00271A47">
        <w:rPr>
          <w:rFonts w:ascii="仿宋_GB2312" w:eastAsia="仿宋_GB2312" w:hAnsi="仿宋_GB2312" w:cs="仿宋_GB2312" w:hint="eastAsia"/>
          <w:sz w:val="32"/>
          <w:szCs w:val="32"/>
        </w:rPr>
        <w:t>201</w:t>
      </w:r>
      <w:r w:rsidR="00A93658">
        <w:rPr>
          <w:rFonts w:ascii="仿宋_GB2312" w:eastAsia="仿宋_GB2312" w:hAnsi="仿宋_GB2312" w:cs="仿宋_GB2312" w:hint="eastAsia"/>
          <w:sz w:val="32"/>
          <w:szCs w:val="32"/>
        </w:rPr>
        <w:t>8</w:t>
      </w:r>
      <w:r w:rsidRPr="00271A47">
        <w:rPr>
          <w:rFonts w:ascii="仿宋_GB2312" w:eastAsia="仿宋_GB2312" w:hAnsi="仿宋_GB2312" w:cs="仿宋_GB2312" w:hint="eastAsia"/>
          <w:sz w:val="32"/>
          <w:szCs w:val="32"/>
        </w:rPr>
        <w:t>年度部门</w:t>
      </w:r>
      <w:r w:rsidR="00A93658">
        <w:rPr>
          <w:rFonts w:ascii="仿宋_GB2312" w:eastAsia="仿宋_GB2312" w:hAnsi="仿宋_GB2312" w:cs="仿宋_GB2312" w:hint="eastAsia"/>
          <w:sz w:val="32"/>
          <w:szCs w:val="32"/>
        </w:rPr>
        <w:t>预</w:t>
      </w:r>
      <w:r w:rsidRPr="00271A47">
        <w:rPr>
          <w:rFonts w:ascii="仿宋_GB2312" w:eastAsia="仿宋_GB2312" w:hAnsi="仿宋_GB2312" w:cs="仿宋_GB2312" w:hint="eastAsia"/>
          <w:sz w:val="32"/>
          <w:szCs w:val="32"/>
        </w:rPr>
        <w:t>算编制范围的单位包括：</w:t>
      </w:r>
    </w:p>
    <w:p w:rsidR="00E36F61" w:rsidRPr="00FA5F76" w:rsidRDefault="00E36F61" w:rsidP="00E36F61">
      <w:pPr>
        <w:widowControl/>
        <w:ind w:firstLineChars="200" w:firstLine="640"/>
        <w:jc w:val="left"/>
        <w:rPr>
          <w:rFonts w:ascii="仿宋_GB2312" w:eastAsia="仿宋_GB2312" w:hAnsi="仿宋_GB2312" w:cs="仿宋_GB2312" w:hint="eastAsia"/>
          <w:sz w:val="32"/>
          <w:szCs w:val="32"/>
        </w:rPr>
      </w:pPr>
      <w:r w:rsidRPr="00FA5F76">
        <w:rPr>
          <w:rFonts w:ascii="仿宋_GB2312" w:eastAsia="仿宋_GB2312" w:hAnsi="仿宋_GB2312" w:cs="仿宋_GB2312" w:hint="eastAsia"/>
          <w:sz w:val="32"/>
          <w:szCs w:val="32"/>
        </w:rPr>
        <w:t>新城区</w:t>
      </w:r>
      <w:r>
        <w:rPr>
          <w:rFonts w:ascii="仿宋_GB2312" w:eastAsia="仿宋_GB2312" w:hAnsi="仿宋_GB2312" w:cs="仿宋_GB2312" w:hint="eastAsia"/>
          <w:sz w:val="32"/>
          <w:szCs w:val="32"/>
        </w:rPr>
        <w:t>安监局</w:t>
      </w:r>
      <w:r w:rsidRPr="00FA5F76">
        <w:rPr>
          <w:rFonts w:ascii="仿宋_GB2312" w:eastAsia="仿宋_GB2312" w:hAnsi="仿宋_GB2312" w:cs="仿宋_GB2312" w:hint="eastAsia"/>
          <w:sz w:val="32"/>
          <w:szCs w:val="32"/>
        </w:rPr>
        <w:t xml:space="preserve">下设 </w:t>
      </w:r>
      <w:r>
        <w:rPr>
          <w:rFonts w:ascii="仿宋_GB2312" w:eastAsia="仿宋_GB2312" w:hAnsi="仿宋_GB2312" w:cs="仿宋_GB2312" w:hint="eastAsia"/>
          <w:sz w:val="32"/>
          <w:szCs w:val="32"/>
        </w:rPr>
        <w:t>3</w:t>
      </w:r>
      <w:r w:rsidRPr="00FA5F76">
        <w:rPr>
          <w:rFonts w:ascii="仿宋_GB2312" w:eastAsia="仿宋_GB2312" w:hAnsi="仿宋_GB2312" w:cs="仿宋_GB2312" w:hint="eastAsia"/>
          <w:sz w:val="32"/>
          <w:szCs w:val="32"/>
        </w:rPr>
        <w:t>个部门</w:t>
      </w:r>
      <w:r>
        <w:rPr>
          <w:rFonts w:ascii="仿宋_GB2312" w:eastAsia="仿宋_GB2312" w:hAnsi="仿宋_GB2312" w:cs="仿宋_GB2312" w:hint="eastAsia"/>
          <w:sz w:val="32"/>
          <w:szCs w:val="32"/>
        </w:rPr>
        <w:t>：办公室、</w:t>
      </w:r>
      <w:r w:rsidRPr="00FA5F76">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科</w:t>
      </w:r>
      <w:r w:rsidRPr="00FA5F7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执法大队</w:t>
      </w:r>
      <w:r w:rsidRPr="00FA5F76">
        <w:rPr>
          <w:rFonts w:ascii="仿宋_GB2312" w:eastAsia="仿宋_GB2312" w:hAnsi="仿宋_GB2312" w:cs="仿宋_GB2312" w:hint="eastAsia"/>
          <w:sz w:val="32"/>
          <w:szCs w:val="32"/>
        </w:rPr>
        <w:t xml:space="preserve">，实有人数 </w:t>
      </w:r>
      <w:r>
        <w:rPr>
          <w:rFonts w:ascii="仿宋_GB2312" w:eastAsia="仿宋_GB2312" w:hAnsi="仿宋_GB2312" w:cs="仿宋_GB2312" w:hint="eastAsia"/>
          <w:sz w:val="32"/>
          <w:szCs w:val="32"/>
        </w:rPr>
        <w:t>16</w:t>
      </w:r>
      <w:r w:rsidRPr="00FA5F76">
        <w:rPr>
          <w:rFonts w:ascii="仿宋_GB2312" w:eastAsia="仿宋_GB2312" w:hAnsi="仿宋_GB2312" w:cs="仿宋_GB2312" w:hint="eastAsia"/>
          <w:sz w:val="32"/>
          <w:szCs w:val="32"/>
        </w:rPr>
        <w:t xml:space="preserve"> 人。</w:t>
      </w:r>
    </w:p>
    <w:p w:rsidR="00E36F61" w:rsidRDefault="00E36F61" w:rsidP="00E36F61">
      <w:pPr>
        <w:widowControl/>
        <w:ind w:firstLineChars="200" w:firstLine="640"/>
        <w:jc w:val="left"/>
        <w:rPr>
          <w:rFonts w:ascii="仿宋_GB2312" w:eastAsia="仿宋_GB2312" w:hAnsi="仿宋_GB2312" w:cs="仿宋_GB2312"/>
          <w:kern w:val="0"/>
          <w:sz w:val="32"/>
          <w:szCs w:val="32"/>
        </w:rPr>
      </w:pPr>
      <w:r w:rsidRPr="00FA5F76">
        <w:rPr>
          <w:rFonts w:ascii="仿宋_GB2312" w:eastAsia="仿宋_GB2312" w:hAnsi="仿宋_GB2312" w:cs="仿宋_GB2312" w:hint="eastAsia"/>
          <w:sz w:val="32"/>
          <w:szCs w:val="32"/>
        </w:rPr>
        <w:t>2017 年部门</w:t>
      </w:r>
      <w:r w:rsidR="00747665">
        <w:rPr>
          <w:rFonts w:ascii="仿宋_GB2312" w:eastAsia="仿宋_GB2312" w:hAnsi="仿宋_GB2312" w:cs="仿宋_GB2312" w:hint="eastAsia"/>
          <w:sz w:val="32"/>
          <w:szCs w:val="32"/>
        </w:rPr>
        <w:t>预算</w:t>
      </w:r>
      <w:r w:rsidRPr="00FA5F76">
        <w:rPr>
          <w:rFonts w:ascii="仿宋_GB2312" w:eastAsia="仿宋_GB2312" w:hAnsi="仿宋_GB2312" w:cs="仿宋_GB2312" w:hint="eastAsia"/>
          <w:sz w:val="32"/>
          <w:szCs w:val="32"/>
        </w:rPr>
        <w:t>公开单位一个：</w:t>
      </w:r>
      <w:r>
        <w:rPr>
          <w:rFonts w:ascii="仿宋_GB2312" w:eastAsia="仿宋_GB2312" w:hAnsi="仿宋_GB2312" w:cs="仿宋_GB2312" w:hint="eastAsia"/>
          <w:sz w:val="32"/>
          <w:szCs w:val="32"/>
        </w:rPr>
        <w:t>新城区安全生产监督管理局</w:t>
      </w:r>
    </w:p>
    <w:p w:rsidR="00EC3077" w:rsidRDefault="00EC3077">
      <w:pPr>
        <w:widowControl/>
        <w:jc w:val="left"/>
        <w:rPr>
          <w:rFonts w:ascii="黑体" w:eastAsia="黑体" w:hAnsi="宋体" w:cs="宋体"/>
          <w:kern w:val="0"/>
          <w:sz w:val="28"/>
          <w:szCs w:val="28"/>
        </w:rPr>
        <w:sectPr w:rsidR="00EC3077">
          <w:pgSz w:w="11906" w:h="16838"/>
          <w:pgMar w:top="1440" w:right="1800" w:bottom="1440" w:left="1800" w:header="720" w:footer="720" w:gutter="0"/>
          <w:pgNumType w:fmt="numberInDash"/>
          <w:cols w:space="720"/>
          <w:docGrid w:type="lines" w:linePitch="312"/>
        </w:sect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50099F">
      <w:pPr>
        <w:jc w:val="center"/>
        <w:outlineLvl w:val="0"/>
        <w:rPr>
          <w:rFonts w:ascii="黑体" w:eastAsia="黑体" w:hAnsi="黑体" w:cs="黑体"/>
          <w:sz w:val="48"/>
          <w:szCs w:val="48"/>
        </w:rPr>
      </w:pPr>
      <w:r>
        <w:rPr>
          <w:rFonts w:ascii="黑体" w:eastAsia="黑体" w:hAnsi="黑体" w:cs="黑体" w:hint="eastAsia"/>
          <w:sz w:val="48"/>
          <w:szCs w:val="48"/>
        </w:rPr>
        <w:t>第二部分</w:t>
      </w:r>
    </w:p>
    <w:p w:rsidR="00EC3077" w:rsidRDefault="0050099F">
      <w:pPr>
        <w:jc w:val="center"/>
        <w:rPr>
          <w:rFonts w:ascii="黑体" w:eastAsia="黑体" w:hAnsi="黑体" w:cs="黑体"/>
          <w:sz w:val="48"/>
          <w:szCs w:val="48"/>
        </w:rPr>
      </w:pPr>
      <w:r>
        <w:rPr>
          <w:rFonts w:ascii="黑体" w:eastAsia="黑体" w:hAnsi="黑体" w:cs="黑体" w:hint="eastAsia"/>
          <w:sz w:val="48"/>
          <w:szCs w:val="48"/>
        </w:rPr>
        <w:t>201</w:t>
      </w:r>
      <w:r w:rsidR="00A93658">
        <w:rPr>
          <w:rFonts w:ascii="黑体" w:eastAsia="黑体" w:hAnsi="黑体" w:cs="黑体" w:hint="eastAsia"/>
          <w:sz w:val="48"/>
          <w:szCs w:val="48"/>
        </w:rPr>
        <w:t>8</w:t>
      </w:r>
      <w:r>
        <w:rPr>
          <w:rFonts w:ascii="黑体" w:eastAsia="黑体" w:hAnsi="黑体" w:cs="黑体" w:hint="eastAsia"/>
          <w:sz w:val="48"/>
          <w:szCs w:val="48"/>
        </w:rPr>
        <w:t>年度部门</w:t>
      </w:r>
      <w:r w:rsidR="00A93658">
        <w:rPr>
          <w:rFonts w:ascii="黑体" w:eastAsia="黑体" w:hAnsi="黑体" w:cs="黑体" w:hint="eastAsia"/>
          <w:sz w:val="48"/>
          <w:szCs w:val="48"/>
        </w:rPr>
        <w:t>预</w:t>
      </w:r>
      <w:r>
        <w:rPr>
          <w:rFonts w:ascii="黑体" w:eastAsia="黑体" w:hAnsi="黑体" w:cs="黑体" w:hint="eastAsia"/>
          <w:sz w:val="48"/>
          <w:szCs w:val="48"/>
        </w:rPr>
        <w:t>算表</w:t>
      </w: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jc w:val="center"/>
        <w:rPr>
          <w:rFonts w:ascii="黑体" w:eastAsia="黑体" w:hAnsi="黑体" w:cs="黑体"/>
          <w:sz w:val="32"/>
          <w:szCs w:val="32"/>
        </w:rPr>
        <w:sectPr w:rsidR="00EC3077">
          <w:footerReference w:type="default" r:id="rId11"/>
          <w:pgSz w:w="11906" w:h="16838"/>
          <w:pgMar w:top="1440" w:right="1531" w:bottom="1440" w:left="1587" w:header="850" w:footer="992" w:gutter="0"/>
          <w:pgNumType w:fmt="numberInDash"/>
          <w:cols w:space="720"/>
          <w:docGrid w:type="lines" w:linePitch="317"/>
        </w:sectPr>
      </w:pPr>
    </w:p>
    <w:tbl>
      <w:tblPr>
        <w:tblW w:w="14097" w:type="dxa"/>
        <w:tblInd w:w="93" w:type="dxa"/>
        <w:tblLook w:val="04A0"/>
      </w:tblPr>
      <w:tblGrid>
        <w:gridCol w:w="2850"/>
        <w:gridCol w:w="1560"/>
        <w:gridCol w:w="2268"/>
        <w:gridCol w:w="904"/>
        <w:gridCol w:w="797"/>
        <w:gridCol w:w="714"/>
        <w:gridCol w:w="987"/>
        <w:gridCol w:w="1417"/>
        <w:gridCol w:w="567"/>
        <w:gridCol w:w="1131"/>
        <w:gridCol w:w="14"/>
        <w:gridCol w:w="208"/>
        <w:gridCol w:w="14"/>
        <w:gridCol w:w="208"/>
        <w:gridCol w:w="14"/>
        <w:gridCol w:w="208"/>
        <w:gridCol w:w="14"/>
        <w:gridCol w:w="208"/>
        <w:gridCol w:w="14"/>
      </w:tblGrid>
      <w:tr w:rsidR="00A07914" w:rsidRPr="00A07914" w:rsidTr="008943C9">
        <w:trPr>
          <w:gridAfter w:val="1"/>
          <w:wAfter w:w="14" w:type="dxa"/>
          <w:trHeight w:val="499"/>
        </w:trPr>
        <w:tc>
          <w:tcPr>
            <w:tcW w:w="14083" w:type="dxa"/>
            <w:gridSpan w:val="18"/>
            <w:tcBorders>
              <w:top w:val="nil"/>
              <w:left w:val="nil"/>
              <w:bottom w:val="nil"/>
              <w:right w:val="nil"/>
            </w:tcBorders>
            <w:shd w:val="clear" w:color="auto" w:fill="auto"/>
            <w:noWrap/>
            <w:vAlign w:val="center"/>
            <w:hideMark/>
          </w:tcPr>
          <w:p w:rsidR="00A07914" w:rsidRPr="00A07914" w:rsidRDefault="00A07914" w:rsidP="00A07914">
            <w:pPr>
              <w:widowControl/>
              <w:jc w:val="center"/>
              <w:rPr>
                <w:rFonts w:ascii="宋体" w:hAnsi="宋体" w:cs="宋体"/>
                <w:b/>
                <w:bCs/>
                <w:kern w:val="0"/>
                <w:sz w:val="40"/>
                <w:szCs w:val="40"/>
              </w:rPr>
            </w:pPr>
            <w:r w:rsidRPr="00A07914">
              <w:rPr>
                <w:rFonts w:ascii="宋体" w:hAnsi="宋体" w:cs="宋体" w:hint="eastAsia"/>
                <w:b/>
                <w:bCs/>
                <w:kern w:val="0"/>
                <w:sz w:val="40"/>
                <w:szCs w:val="40"/>
              </w:rPr>
              <w:lastRenderedPageBreak/>
              <w:t xml:space="preserve">  收支预算总表</w:t>
            </w:r>
          </w:p>
        </w:tc>
      </w:tr>
      <w:tr w:rsidR="00A07914" w:rsidRPr="00A07914" w:rsidTr="008943C9">
        <w:trPr>
          <w:gridAfter w:val="1"/>
          <w:wAfter w:w="14" w:type="dxa"/>
          <w:trHeight w:val="499"/>
        </w:trPr>
        <w:tc>
          <w:tcPr>
            <w:tcW w:w="7582" w:type="dxa"/>
            <w:gridSpan w:val="4"/>
            <w:tcBorders>
              <w:top w:val="nil"/>
              <w:left w:val="nil"/>
              <w:bottom w:val="single" w:sz="4" w:space="0" w:color="auto"/>
              <w:right w:val="nil"/>
            </w:tcBorders>
            <w:shd w:val="clear" w:color="auto" w:fill="auto"/>
            <w:noWrap/>
            <w:vAlign w:val="bottom"/>
            <w:hideMark/>
          </w:tcPr>
          <w:p w:rsidR="00A07914" w:rsidRPr="00A07914" w:rsidRDefault="00A07914" w:rsidP="00A07914">
            <w:pPr>
              <w:widowControl/>
              <w:jc w:val="left"/>
              <w:rPr>
                <w:rFonts w:ascii="宋体" w:hAnsi="宋体" w:cs="宋体"/>
                <w:kern w:val="0"/>
                <w:sz w:val="18"/>
                <w:szCs w:val="18"/>
              </w:rPr>
            </w:pPr>
            <w:r w:rsidRPr="00A07914">
              <w:rPr>
                <w:rFonts w:ascii="宋体" w:hAnsi="宋体" w:cs="宋体" w:hint="eastAsia"/>
                <w:kern w:val="0"/>
                <w:sz w:val="18"/>
                <w:szCs w:val="18"/>
              </w:rPr>
              <w:t>单位名称：平顶山市新城区安全生产监督管理局</w:t>
            </w:r>
          </w:p>
        </w:tc>
        <w:tc>
          <w:tcPr>
            <w:tcW w:w="1511" w:type="dxa"/>
            <w:gridSpan w:val="2"/>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987"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1417"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567"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1131" w:type="dxa"/>
            <w:tcBorders>
              <w:top w:val="nil"/>
              <w:left w:val="nil"/>
              <w:bottom w:val="nil"/>
              <w:right w:val="nil"/>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单位：元</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trHeight w:val="499"/>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943C9" w:rsidRPr="00A07914" w:rsidRDefault="008943C9" w:rsidP="008943C9">
            <w:pPr>
              <w:widowControl/>
              <w:ind w:firstLineChars="700" w:firstLine="1400"/>
              <w:rPr>
                <w:rFonts w:ascii="宋体" w:hAnsi="宋体" w:cs="宋体"/>
                <w:kern w:val="0"/>
                <w:sz w:val="20"/>
                <w:szCs w:val="20"/>
              </w:rPr>
            </w:pPr>
            <w:r w:rsidRPr="00A07914">
              <w:rPr>
                <w:rFonts w:ascii="宋体" w:hAnsi="宋体" w:cs="宋体" w:hint="eastAsia"/>
                <w:kern w:val="0"/>
                <w:sz w:val="20"/>
                <w:szCs w:val="20"/>
              </w:rPr>
              <w:t>收</w:t>
            </w:r>
            <w:r>
              <w:rPr>
                <w:rFonts w:ascii="宋体" w:hAnsi="宋体" w:cs="宋体" w:hint="eastAsia"/>
                <w:kern w:val="0"/>
                <w:sz w:val="20"/>
                <w:szCs w:val="20"/>
              </w:rPr>
              <w:t xml:space="preserve"> </w:t>
            </w:r>
            <w:r w:rsidRPr="00A07914">
              <w:rPr>
                <w:rFonts w:ascii="宋体" w:hAnsi="宋体" w:cs="宋体" w:hint="eastAsia"/>
                <w:kern w:val="0"/>
                <w:sz w:val="20"/>
                <w:szCs w:val="20"/>
              </w:rPr>
              <w:t>入</w:t>
            </w:r>
          </w:p>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center"/>
              <w:rPr>
                <w:rFonts w:ascii="宋体" w:hAnsi="宋体" w:cs="宋体"/>
                <w:kern w:val="0"/>
                <w:sz w:val="20"/>
                <w:szCs w:val="20"/>
              </w:rPr>
            </w:pPr>
            <w:r w:rsidRPr="00A07914">
              <w:rPr>
                <w:rFonts w:ascii="宋体" w:hAnsi="宋体" w:cs="宋体" w:hint="eastAsia"/>
                <w:kern w:val="0"/>
                <w:sz w:val="20"/>
                <w:szCs w:val="20"/>
              </w:rPr>
              <w:t>支出</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145" w:type="dxa"/>
            <w:gridSpan w:val="2"/>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95"/>
        </w:trPr>
        <w:tc>
          <w:tcPr>
            <w:tcW w:w="285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1560" w:type="dxa"/>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金　额</w:t>
            </w:r>
          </w:p>
        </w:tc>
        <w:tc>
          <w:tcPr>
            <w:tcW w:w="2268" w:type="dxa"/>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本年支出小计</w:t>
            </w:r>
          </w:p>
        </w:tc>
        <w:tc>
          <w:tcPr>
            <w:tcW w:w="1417"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837"/>
        </w:trPr>
        <w:tc>
          <w:tcPr>
            <w:tcW w:w="2850" w:type="dxa"/>
            <w:vMerge/>
            <w:tcBorders>
              <w:top w:val="single" w:sz="4" w:space="0" w:color="auto"/>
              <w:left w:val="single" w:sz="4" w:space="0" w:color="auto"/>
              <w:bottom w:val="nil"/>
              <w:right w:val="single" w:sz="4" w:space="0" w:color="000000"/>
            </w:tcBorders>
            <w:vAlign w:val="center"/>
            <w:hideMark/>
          </w:tcPr>
          <w:p w:rsidR="00A07914" w:rsidRPr="00A07914" w:rsidRDefault="00A07914" w:rsidP="00A07914">
            <w:pPr>
              <w:widowControl/>
              <w:jc w:val="left"/>
              <w:rPr>
                <w:rFonts w:ascii="宋体" w:hAnsi="宋体" w:cs="宋体"/>
                <w:kern w:val="0"/>
                <w:sz w:val="20"/>
                <w:szCs w:val="20"/>
              </w:rPr>
            </w:pPr>
          </w:p>
        </w:tc>
        <w:tc>
          <w:tcPr>
            <w:tcW w:w="1560" w:type="dxa"/>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268" w:type="dxa"/>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小计</w:t>
            </w:r>
          </w:p>
        </w:tc>
        <w:tc>
          <w:tcPr>
            <w:tcW w:w="1417" w:type="dxa"/>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一般公共预算</w:t>
            </w:r>
          </w:p>
        </w:tc>
        <w:tc>
          <w:tcPr>
            <w:tcW w:w="567" w:type="dxa"/>
            <w:tcBorders>
              <w:top w:val="nil"/>
              <w:left w:val="nil"/>
              <w:bottom w:val="nil"/>
              <w:right w:val="single" w:sz="4" w:space="0" w:color="auto"/>
            </w:tcBorders>
            <w:shd w:val="clear" w:color="000000" w:fill="FFFFFF"/>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政府性基金</w:t>
            </w:r>
          </w:p>
        </w:tc>
        <w:tc>
          <w:tcPr>
            <w:tcW w:w="1131" w:type="dxa"/>
            <w:tcBorders>
              <w:top w:val="nil"/>
              <w:left w:val="nil"/>
              <w:bottom w:val="nil"/>
              <w:right w:val="single" w:sz="4" w:space="0" w:color="auto"/>
            </w:tcBorders>
            <w:shd w:val="clear" w:color="000000" w:fill="FFFFFF"/>
            <w:noWrap/>
            <w:vAlign w:val="center"/>
            <w:hideMark/>
          </w:tcPr>
          <w:p w:rsidR="00A07914" w:rsidRPr="00A07914" w:rsidRDefault="00A07914" w:rsidP="008943C9">
            <w:pPr>
              <w:widowControl/>
              <w:jc w:val="center"/>
              <w:rPr>
                <w:rFonts w:ascii="宋体" w:hAnsi="宋体" w:cs="宋体"/>
                <w:kern w:val="0"/>
                <w:sz w:val="20"/>
                <w:szCs w:val="20"/>
              </w:rPr>
            </w:pPr>
            <w:r w:rsidRPr="00A07914">
              <w:rPr>
                <w:rFonts w:ascii="宋体" w:hAnsi="宋体" w:cs="宋体" w:hint="eastAsia"/>
                <w:kern w:val="0"/>
                <w:sz w:val="20"/>
                <w:szCs w:val="20"/>
              </w:rPr>
              <w:t>其他收入</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一、公共财政预算安排</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一、基本支出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2,708,083.84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2,708,083.84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2,708,083.84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二、专项转移支付</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1、工资福利支出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2,462,979.88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2,462,979.88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2,462,979.88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三、政府性基金</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2、商品服务支出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227,142.96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227,142.96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227,142.96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四、事业收入（不含教育收费）</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3、对个人和家庭的补助</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17,961.00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17,961.00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17,961.00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五、经营收入      </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4、资本性支出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六、其他收入</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二、项目支出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（一）一般性项目</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（二）专项资金</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bl>
    <w:p w:rsidR="00EC3077" w:rsidRDefault="00EC3077">
      <w:pPr>
        <w:rPr>
          <w:rFonts w:ascii="仿宋_GB2312" w:eastAsia="仿宋_GB2312" w:hAnsi="仿宋_GB2312" w:cs="仿宋_GB2312"/>
          <w:sz w:val="32"/>
          <w:szCs w:val="32"/>
        </w:rPr>
        <w:sectPr w:rsidR="00EC3077">
          <w:pgSz w:w="16838" w:h="11906" w:orient="landscape"/>
          <w:pgMar w:top="1797" w:right="1440" w:bottom="1797" w:left="1440" w:header="720" w:footer="1474" w:gutter="0"/>
          <w:pgNumType w:fmt="numberInDash"/>
          <w:cols w:space="720"/>
          <w:docGrid w:type="lines" w:linePitch="312"/>
        </w:sectPr>
      </w:pPr>
    </w:p>
    <w:tbl>
      <w:tblPr>
        <w:tblW w:w="15425" w:type="dxa"/>
        <w:tblInd w:w="93" w:type="dxa"/>
        <w:tblLook w:val="04A0"/>
      </w:tblPr>
      <w:tblGrid>
        <w:gridCol w:w="593"/>
        <w:gridCol w:w="287"/>
        <w:gridCol w:w="760"/>
        <w:gridCol w:w="106"/>
        <w:gridCol w:w="654"/>
        <w:gridCol w:w="1220"/>
        <w:gridCol w:w="490"/>
        <w:gridCol w:w="192"/>
        <w:gridCol w:w="1729"/>
        <w:gridCol w:w="205"/>
        <w:gridCol w:w="26"/>
        <w:gridCol w:w="1594"/>
        <w:gridCol w:w="6"/>
        <w:gridCol w:w="999"/>
        <w:gridCol w:w="614"/>
        <w:gridCol w:w="87"/>
        <w:gridCol w:w="1420"/>
        <w:gridCol w:w="25"/>
        <w:gridCol w:w="303"/>
        <w:gridCol w:w="612"/>
        <w:gridCol w:w="360"/>
        <w:gridCol w:w="391"/>
        <w:gridCol w:w="809"/>
        <w:gridCol w:w="247"/>
        <w:gridCol w:w="794"/>
        <w:gridCol w:w="616"/>
        <w:gridCol w:w="50"/>
        <w:gridCol w:w="236"/>
      </w:tblGrid>
      <w:tr w:rsidR="00A07914" w:rsidRPr="00A07914" w:rsidTr="009E586C">
        <w:trPr>
          <w:gridAfter w:val="5"/>
          <w:wAfter w:w="1943" w:type="dxa"/>
          <w:trHeight w:val="510"/>
        </w:trPr>
        <w:tc>
          <w:tcPr>
            <w:tcW w:w="13482" w:type="dxa"/>
            <w:gridSpan w:val="23"/>
            <w:tcBorders>
              <w:top w:val="nil"/>
              <w:left w:val="nil"/>
              <w:bottom w:val="nil"/>
              <w:right w:val="nil"/>
            </w:tcBorders>
            <w:shd w:val="clear" w:color="auto" w:fill="auto"/>
            <w:noWrap/>
            <w:vAlign w:val="center"/>
            <w:hideMark/>
          </w:tcPr>
          <w:p w:rsidR="00A07914" w:rsidRPr="00A07914" w:rsidRDefault="00A07914" w:rsidP="00A07914">
            <w:pPr>
              <w:widowControl/>
              <w:jc w:val="center"/>
              <w:rPr>
                <w:rFonts w:ascii="宋体" w:hAnsi="宋体" w:cs="宋体"/>
                <w:b/>
                <w:bCs/>
                <w:kern w:val="0"/>
                <w:sz w:val="40"/>
                <w:szCs w:val="40"/>
              </w:rPr>
            </w:pPr>
            <w:r w:rsidRPr="00A07914">
              <w:rPr>
                <w:rFonts w:ascii="宋体" w:hAnsi="宋体" w:cs="宋体" w:hint="eastAsia"/>
                <w:b/>
                <w:bCs/>
                <w:kern w:val="0"/>
                <w:sz w:val="40"/>
                <w:szCs w:val="40"/>
              </w:rPr>
              <w:lastRenderedPageBreak/>
              <w:t>2018年部门收入总体情况表</w:t>
            </w:r>
          </w:p>
        </w:tc>
      </w:tr>
      <w:tr w:rsidR="00A07914" w:rsidRPr="00A07914" w:rsidTr="009E586C">
        <w:trPr>
          <w:gridAfter w:val="5"/>
          <w:wAfter w:w="1943" w:type="dxa"/>
          <w:trHeight w:val="510"/>
        </w:trPr>
        <w:tc>
          <w:tcPr>
            <w:tcW w:w="6236" w:type="dxa"/>
            <w:gridSpan w:val="10"/>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单位名称：平顶山市新城区安全生产监督管理局</w:t>
            </w:r>
          </w:p>
        </w:tc>
        <w:tc>
          <w:tcPr>
            <w:tcW w:w="1620" w:type="dxa"/>
            <w:gridSpan w:val="2"/>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4"/>
                <w:szCs w:val="24"/>
              </w:rPr>
            </w:pPr>
          </w:p>
        </w:tc>
        <w:tc>
          <w:tcPr>
            <w:tcW w:w="1619" w:type="dxa"/>
            <w:gridSpan w:val="3"/>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4"/>
                <w:szCs w:val="24"/>
              </w:rPr>
            </w:pPr>
          </w:p>
        </w:tc>
        <w:tc>
          <w:tcPr>
            <w:tcW w:w="1835" w:type="dxa"/>
            <w:gridSpan w:val="4"/>
            <w:tcBorders>
              <w:top w:val="nil"/>
              <w:left w:val="nil"/>
              <w:bottom w:val="nil"/>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p>
        </w:tc>
        <w:tc>
          <w:tcPr>
            <w:tcW w:w="612"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4"/>
                <w:szCs w:val="24"/>
              </w:rPr>
            </w:pPr>
          </w:p>
        </w:tc>
        <w:tc>
          <w:tcPr>
            <w:tcW w:w="1560" w:type="dxa"/>
            <w:gridSpan w:val="3"/>
            <w:tcBorders>
              <w:top w:val="nil"/>
              <w:left w:val="nil"/>
              <w:bottom w:val="nil"/>
              <w:right w:val="nil"/>
            </w:tcBorders>
            <w:shd w:val="clear" w:color="000000" w:fill="FFFFFF"/>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单位：元</w:t>
            </w:r>
          </w:p>
        </w:tc>
      </w:tr>
      <w:tr w:rsidR="00A07914" w:rsidRPr="00A07914" w:rsidTr="009E586C">
        <w:trPr>
          <w:gridAfter w:val="5"/>
          <w:wAfter w:w="1943" w:type="dxa"/>
          <w:trHeight w:val="575"/>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科目编码</w:t>
            </w:r>
          </w:p>
        </w:tc>
        <w:tc>
          <w:tcPr>
            <w:tcW w:w="760"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单位代码</w:t>
            </w:r>
          </w:p>
        </w:tc>
        <w:tc>
          <w:tcPr>
            <w:tcW w:w="261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单位（科目名称）</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总计</w:t>
            </w:r>
          </w:p>
        </w:tc>
        <w:tc>
          <w:tcPr>
            <w:tcW w:w="3454" w:type="dxa"/>
            <w:gridSpan w:val="7"/>
            <w:tcBorders>
              <w:top w:val="single" w:sz="4" w:space="0" w:color="auto"/>
              <w:left w:val="nil"/>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一般公共预算</w:t>
            </w:r>
          </w:p>
        </w:tc>
        <w:tc>
          <w:tcPr>
            <w:tcW w:w="6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7914" w:rsidRPr="00A07914" w:rsidRDefault="00A07914" w:rsidP="008943C9">
            <w:pPr>
              <w:widowControl/>
              <w:jc w:val="center"/>
              <w:rPr>
                <w:rFonts w:ascii="宋体" w:hAnsi="宋体" w:cs="宋体"/>
                <w:kern w:val="0"/>
                <w:sz w:val="20"/>
                <w:szCs w:val="20"/>
              </w:rPr>
            </w:pP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其他收入</w:t>
            </w:r>
          </w:p>
        </w:tc>
      </w:tr>
      <w:tr w:rsidR="00A07914" w:rsidRPr="00A07914" w:rsidTr="009E586C">
        <w:trPr>
          <w:gridAfter w:val="5"/>
          <w:wAfter w:w="1943" w:type="dxa"/>
          <w:trHeight w:val="403"/>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类</w:t>
            </w:r>
          </w:p>
        </w:tc>
        <w:tc>
          <w:tcPr>
            <w:tcW w:w="760"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款</w:t>
            </w:r>
          </w:p>
        </w:tc>
        <w:tc>
          <w:tcPr>
            <w:tcW w:w="760" w:type="dxa"/>
            <w:gridSpan w:val="2"/>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w:t>
            </w:r>
          </w:p>
        </w:tc>
        <w:tc>
          <w:tcPr>
            <w:tcW w:w="1220" w:type="dxa"/>
            <w:vMerge/>
            <w:tcBorders>
              <w:top w:val="nil"/>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2616" w:type="dxa"/>
            <w:gridSpan w:val="4"/>
            <w:vMerge/>
            <w:tcBorders>
              <w:top w:val="nil"/>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小计</w:t>
            </w:r>
          </w:p>
        </w:tc>
        <w:tc>
          <w:tcPr>
            <w:tcW w:w="1835" w:type="dxa"/>
            <w:gridSpan w:val="4"/>
            <w:tcBorders>
              <w:top w:val="nil"/>
              <w:left w:val="nil"/>
              <w:bottom w:val="single" w:sz="4" w:space="0" w:color="auto"/>
              <w:right w:val="single" w:sz="4" w:space="0" w:color="auto"/>
            </w:tcBorders>
            <w:shd w:val="clear" w:color="000000" w:fill="FFFFFF"/>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其中：财政拨款</w:t>
            </w: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r>
      <w:tr w:rsidR="00A07914" w:rsidRPr="00A07914" w:rsidTr="009E586C">
        <w:trPr>
          <w:gridAfter w:val="5"/>
          <w:wAfter w:w="1943" w:type="dxa"/>
          <w:trHeight w:val="267"/>
        </w:trPr>
        <w:tc>
          <w:tcPr>
            <w:tcW w:w="880" w:type="dxa"/>
            <w:gridSpan w:val="2"/>
            <w:tcBorders>
              <w:top w:val="nil"/>
              <w:left w:val="single" w:sz="4" w:space="0" w:color="auto"/>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760" w:type="dxa"/>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760" w:type="dxa"/>
            <w:gridSpan w:val="2"/>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1220" w:type="dxa"/>
            <w:tcBorders>
              <w:top w:val="nil"/>
              <w:left w:val="nil"/>
              <w:bottom w:val="nil"/>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2616" w:type="dxa"/>
            <w:gridSpan w:val="4"/>
            <w:tcBorders>
              <w:top w:val="nil"/>
              <w:left w:val="nil"/>
              <w:bottom w:val="nil"/>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1</w:t>
            </w:r>
          </w:p>
        </w:tc>
        <w:tc>
          <w:tcPr>
            <w:tcW w:w="1619"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2</w:t>
            </w:r>
          </w:p>
        </w:tc>
        <w:tc>
          <w:tcPr>
            <w:tcW w:w="1835" w:type="dxa"/>
            <w:gridSpan w:val="4"/>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3</w:t>
            </w:r>
          </w:p>
        </w:tc>
        <w:tc>
          <w:tcPr>
            <w:tcW w:w="612"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10</w:t>
            </w:r>
          </w:p>
        </w:tc>
      </w:tr>
      <w:tr w:rsidR="00A07914" w:rsidRPr="00A07914" w:rsidTr="009E586C">
        <w:trPr>
          <w:gridAfter w:val="5"/>
          <w:wAfter w:w="1943" w:type="dxa"/>
          <w:trHeight w:val="371"/>
        </w:trPr>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合计</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127001</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平顶山市新城区安全生产监督管理局</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208</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归口管理的行政单位离退休</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17,901.00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17,901.00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17,901.00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208</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机关事业单位基本养老保险缴费支出</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169,672.80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169,672.80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169,672.80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208</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06</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机关事业单位职业年金缴费支出</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67,869.12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67,869.12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67,869.12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210</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11</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行政单位医疗</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210</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11</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03</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公务员医疗补助</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210</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11</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99</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其他行政事业单位医疗支出</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6,169.80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6,169.80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6,169.80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5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215</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06</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行政运行</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2,242,863.76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2,242,863.76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2,242,863.76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215</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06</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02</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一般行政管理事务</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221</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02</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住房公积金</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9E586C" w:rsidTr="009E586C">
        <w:trPr>
          <w:gridAfter w:val="1"/>
          <w:wAfter w:w="236" w:type="dxa"/>
          <w:trHeight w:val="435"/>
        </w:trPr>
        <w:tc>
          <w:tcPr>
            <w:tcW w:w="15189" w:type="dxa"/>
            <w:gridSpan w:val="27"/>
            <w:tcBorders>
              <w:top w:val="nil"/>
              <w:left w:val="nil"/>
              <w:bottom w:val="nil"/>
              <w:right w:val="nil"/>
            </w:tcBorders>
            <w:shd w:val="clear" w:color="auto" w:fill="auto"/>
            <w:noWrap/>
            <w:vAlign w:val="center"/>
            <w:hideMark/>
          </w:tcPr>
          <w:p w:rsidR="009E586C" w:rsidRDefault="009E586C">
            <w:pPr>
              <w:jc w:val="center"/>
              <w:rPr>
                <w:rFonts w:ascii="宋体" w:hAnsi="宋体" w:cs="宋体"/>
                <w:b/>
                <w:bCs/>
                <w:sz w:val="40"/>
                <w:szCs w:val="40"/>
              </w:rPr>
            </w:pPr>
            <w:r>
              <w:rPr>
                <w:rFonts w:hint="eastAsia"/>
                <w:b/>
                <w:bCs/>
                <w:sz w:val="40"/>
                <w:szCs w:val="40"/>
              </w:rPr>
              <w:lastRenderedPageBreak/>
              <w:t>2018</w:t>
            </w:r>
            <w:r>
              <w:rPr>
                <w:rFonts w:hint="eastAsia"/>
                <w:b/>
                <w:bCs/>
                <w:sz w:val="40"/>
                <w:szCs w:val="40"/>
              </w:rPr>
              <w:t>年部门支出总体情况表</w:t>
            </w:r>
          </w:p>
        </w:tc>
      </w:tr>
      <w:tr w:rsidR="009E586C" w:rsidTr="009E586C">
        <w:trPr>
          <w:gridAfter w:val="1"/>
          <w:wAfter w:w="236" w:type="dxa"/>
          <w:trHeight w:val="510"/>
        </w:trPr>
        <w:tc>
          <w:tcPr>
            <w:tcW w:w="4302" w:type="dxa"/>
            <w:gridSpan w:val="8"/>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单位名称：平顶山市新城区安全生产监督管理局</w:t>
            </w:r>
          </w:p>
        </w:tc>
        <w:tc>
          <w:tcPr>
            <w:tcW w:w="1960" w:type="dxa"/>
            <w:gridSpan w:val="3"/>
            <w:tcBorders>
              <w:top w:val="nil"/>
              <w:left w:val="nil"/>
              <w:bottom w:val="nil"/>
              <w:right w:val="nil"/>
            </w:tcBorders>
            <w:shd w:val="clear" w:color="auto" w:fill="auto"/>
            <w:noWrap/>
            <w:vAlign w:val="center"/>
            <w:hideMark/>
          </w:tcPr>
          <w:p w:rsidR="009E586C" w:rsidRDefault="009E586C">
            <w:pPr>
              <w:rPr>
                <w:rFonts w:ascii="宋体" w:hAnsi="宋体" w:cs="宋体"/>
                <w:sz w:val="20"/>
                <w:szCs w:val="20"/>
              </w:rPr>
            </w:pPr>
          </w:p>
        </w:tc>
        <w:tc>
          <w:tcPr>
            <w:tcW w:w="1600" w:type="dxa"/>
            <w:gridSpan w:val="2"/>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700" w:type="dxa"/>
            <w:gridSpan w:val="3"/>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420" w:type="dxa"/>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300" w:type="dxa"/>
            <w:gridSpan w:val="4"/>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447" w:type="dxa"/>
            <w:gridSpan w:val="3"/>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r>
      <w:tr w:rsidR="009E586C" w:rsidTr="009E586C">
        <w:trPr>
          <w:gridAfter w:val="1"/>
          <w:wAfter w:w="236" w:type="dxa"/>
          <w:trHeight w:val="510"/>
        </w:trPr>
        <w:tc>
          <w:tcPr>
            <w:tcW w:w="174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单位代码</w:t>
            </w:r>
          </w:p>
        </w:tc>
        <w:tc>
          <w:tcPr>
            <w:tcW w:w="255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单位（科目名称）</w:t>
            </w:r>
          </w:p>
        </w:tc>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总计</w:t>
            </w:r>
          </w:p>
        </w:tc>
        <w:tc>
          <w:tcPr>
            <w:tcW w:w="602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基本支出</w:t>
            </w:r>
          </w:p>
        </w:tc>
        <w:tc>
          <w:tcPr>
            <w:tcW w:w="290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项目支出</w:t>
            </w:r>
          </w:p>
        </w:tc>
      </w:tr>
      <w:tr w:rsidR="009E586C" w:rsidTr="009E586C">
        <w:trPr>
          <w:trHeight w:val="510"/>
        </w:trPr>
        <w:tc>
          <w:tcPr>
            <w:tcW w:w="1746" w:type="dxa"/>
            <w:gridSpan w:val="4"/>
            <w:vMerge/>
            <w:tcBorders>
              <w:top w:val="nil"/>
              <w:left w:val="single" w:sz="4" w:space="0" w:color="auto"/>
              <w:bottom w:val="single" w:sz="4" w:space="0" w:color="auto"/>
              <w:right w:val="single" w:sz="4" w:space="0" w:color="auto"/>
            </w:tcBorders>
            <w:vAlign w:val="center"/>
            <w:hideMark/>
          </w:tcPr>
          <w:p w:rsidR="009E586C" w:rsidRDefault="009E586C">
            <w:pPr>
              <w:rPr>
                <w:rFonts w:ascii="宋体" w:hAnsi="宋体" w:cs="宋体"/>
                <w:sz w:val="20"/>
                <w:szCs w:val="20"/>
              </w:rPr>
            </w:pPr>
          </w:p>
        </w:tc>
        <w:tc>
          <w:tcPr>
            <w:tcW w:w="2556" w:type="dxa"/>
            <w:gridSpan w:val="4"/>
            <w:vMerge/>
            <w:tcBorders>
              <w:top w:val="nil"/>
              <w:left w:val="single" w:sz="4" w:space="0" w:color="auto"/>
              <w:bottom w:val="single" w:sz="4" w:space="0" w:color="auto"/>
              <w:right w:val="single" w:sz="4" w:space="0" w:color="auto"/>
            </w:tcBorders>
            <w:vAlign w:val="center"/>
            <w:hideMark/>
          </w:tcPr>
          <w:p w:rsidR="009E586C" w:rsidRDefault="009E586C">
            <w:pPr>
              <w:rPr>
                <w:rFonts w:ascii="宋体" w:hAnsi="宋体" w:cs="宋体"/>
                <w:sz w:val="20"/>
                <w:szCs w:val="20"/>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9E586C" w:rsidRDefault="009E586C">
            <w:pPr>
              <w:rPr>
                <w:rFonts w:ascii="宋体" w:hAnsi="宋体" w:cs="宋体"/>
                <w:sz w:val="20"/>
                <w:szCs w:val="20"/>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小计</w:t>
            </w:r>
          </w:p>
        </w:tc>
        <w:tc>
          <w:tcPr>
            <w:tcW w:w="170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工资福利支出</w:t>
            </w:r>
          </w:p>
        </w:tc>
        <w:tc>
          <w:tcPr>
            <w:tcW w:w="1420" w:type="dxa"/>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商品服务支出</w:t>
            </w:r>
          </w:p>
        </w:tc>
        <w:tc>
          <w:tcPr>
            <w:tcW w:w="1300" w:type="dxa"/>
            <w:gridSpan w:val="4"/>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对个人和家庭的补助</w:t>
            </w:r>
          </w:p>
        </w:tc>
        <w:tc>
          <w:tcPr>
            <w:tcW w:w="1447"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小计</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一般性项目</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05"/>
        </w:trPr>
        <w:tc>
          <w:tcPr>
            <w:tcW w:w="1746" w:type="dxa"/>
            <w:gridSpan w:val="4"/>
            <w:tcBorders>
              <w:top w:val="nil"/>
              <w:left w:val="single" w:sz="4" w:space="0" w:color="auto"/>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w:t>
            </w:r>
          </w:p>
        </w:tc>
        <w:tc>
          <w:tcPr>
            <w:tcW w:w="2556" w:type="dxa"/>
            <w:gridSpan w:val="4"/>
            <w:tcBorders>
              <w:top w:val="nil"/>
              <w:left w:val="nil"/>
              <w:bottom w:val="nil"/>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w:t>
            </w:r>
          </w:p>
        </w:tc>
        <w:tc>
          <w:tcPr>
            <w:tcW w:w="1960"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1</w:t>
            </w:r>
          </w:p>
        </w:tc>
        <w:tc>
          <w:tcPr>
            <w:tcW w:w="1600" w:type="dxa"/>
            <w:gridSpan w:val="2"/>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2</w:t>
            </w:r>
          </w:p>
        </w:tc>
        <w:tc>
          <w:tcPr>
            <w:tcW w:w="1700"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3</w:t>
            </w:r>
          </w:p>
        </w:tc>
        <w:tc>
          <w:tcPr>
            <w:tcW w:w="1420" w:type="dxa"/>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4</w:t>
            </w:r>
          </w:p>
        </w:tc>
        <w:tc>
          <w:tcPr>
            <w:tcW w:w="1300" w:type="dxa"/>
            <w:gridSpan w:val="4"/>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5</w:t>
            </w:r>
          </w:p>
        </w:tc>
        <w:tc>
          <w:tcPr>
            <w:tcW w:w="1447"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7</w:t>
            </w:r>
          </w:p>
        </w:tc>
        <w:tc>
          <w:tcPr>
            <w:tcW w:w="1460"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8</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single" w:sz="4" w:space="0" w:color="auto"/>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p>
        </w:tc>
        <w:tc>
          <w:tcPr>
            <w:tcW w:w="2556" w:type="dxa"/>
            <w:gridSpan w:val="4"/>
            <w:tcBorders>
              <w:top w:val="single" w:sz="4" w:space="0" w:color="auto"/>
              <w:left w:val="single" w:sz="4" w:space="0" w:color="auto"/>
              <w:bottom w:val="single" w:sz="4" w:space="0" w:color="auto"/>
              <w:right w:val="nil"/>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合计</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2,758,083.84 </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2,708,083.84 </w:t>
            </w:r>
          </w:p>
        </w:tc>
        <w:tc>
          <w:tcPr>
            <w:tcW w:w="1700" w:type="dxa"/>
            <w:gridSpan w:val="3"/>
            <w:tcBorders>
              <w:top w:val="single" w:sz="4" w:space="0" w:color="auto"/>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2,462,979.88 </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227,142.96 </w:t>
            </w:r>
          </w:p>
        </w:tc>
        <w:tc>
          <w:tcPr>
            <w:tcW w:w="1300" w:type="dxa"/>
            <w:gridSpan w:val="4"/>
            <w:tcBorders>
              <w:top w:val="single" w:sz="4" w:space="0" w:color="auto"/>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17,961.00 </w:t>
            </w:r>
          </w:p>
        </w:tc>
        <w:tc>
          <w:tcPr>
            <w:tcW w:w="1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平顶山市新城区安全生产监督管理局</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2,758,083.84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2,708,083.84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2,462,979.88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227,142.96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17,961.00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归口管理的行政单位离退休</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17,901.00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17,901.00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17,901.00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机关事业单位基本养老保险缴费支出</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169,672.80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169,672.80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169,672.80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机关事业单位职业年金缴费支出</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67,869.12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67,869.12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67,869.12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行政单位医疗</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公务员医疗补助</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其他行政事业单位医疗支出</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6,169.80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6,169.80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6,109.80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60.00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行政运行</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2,242,863.76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2,242,863.76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2,015,720.80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227,142.96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一般行政管理事务</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住房公积金</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101,803.68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101,803.68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101,803.68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A07914" w:rsidRPr="00A07914" w:rsidTr="009E586C">
        <w:trPr>
          <w:gridAfter w:val="2"/>
          <w:wAfter w:w="286" w:type="dxa"/>
          <w:trHeight w:val="462"/>
        </w:trPr>
        <w:tc>
          <w:tcPr>
            <w:tcW w:w="15139" w:type="dxa"/>
            <w:gridSpan w:val="26"/>
            <w:tcBorders>
              <w:top w:val="nil"/>
              <w:left w:val="nil"/>
              <w:bottom w:val="nil"/>
              <w:right w:val="nil"/>
            </w:tcBorders>
            <w:shd w:val="clear" w:color="auto" w:fill="auto"/>
            <w:vAlign w:val="center"/>
            <w:hideMark/>
          </w:tcPr>
          <w:p w:rsidR="009E586C" w:rsidRDefault="009E586C" w:rsidP="00A07914">
            <w:pPr>
              <w:widowControl/>
              <w:jc w:val="center"/>
              <w:rPr>
                <w:rFonts w:ascii="宋体" w:hAnsi="宋体" w:cs="宋体"/>
                <w:b/>
                <w:bCs/>
                <w:kern w:val="0"/>
                <w:sz w:val="40"/>
                <w:szCs w:val="40"/>
              </w:rPr>
            </w:pPr>
          </w:p>
          <w:p w:rsidR="00A07914" w:rsidRPr="00A07914" w:rsidRDefault="00A07914" w:rsidP="00A07914">
            <w:pPr>
              <w:widowControl/>
              <w:jc w:val="center"/>
              <w:rPr>
                <w:rFonts w:ascii="宋体" w:hAnsi="宋体" w:cs="宋体"/>
                <w:b/>
                <w:bCs/>
                <w:kern w:val="0"/>
                <w:sz w:val="40"/>
                <w:szCs w:val="40"/>
              </w:rPr>
            </w:pPr>
            <w:r w:rsidRPr="00A07914">
              <w:rPr>
                <w:rFonts w:ascii="宋体" w:hAnsi="宋体" w:cs="宋体" w:hint="eastAsia"/>
                <w:b/>
                <w:bCs/>
                <w:kern w:val="0"/>
                <w:sz w:val="40"/>
                <w:szCs w:val="40"/>
              </w:rPr>
              <w:t>2018年财政拨款收支总体情况表</w:t>
            </w:r>
          </w:p>
        </w:tc>
      </w:tr>
      <w:tr w:rsidR="009E586C" w:rsidRPr="00A07914" w:rsidTr="009E586C">
        <w:trPr>
          <w:gridAfter w:val="2"/>
          <w:wAfter w:w="286" w:type="dxa"/>
          <w:trHeight w:val="435"/>
        </w:trPr>
        <w:tc>
          <w:tcPr>
            <w:tcW w:w="11007" w:type="dxa"/>
            <w:gridSpan w:val="18"/>
            <w:tcBorders>
              <w:top w:val="nil"/>
              <w:left w:val="nil"/>
              <w:bottom w:val="single" w:sz="4" w:space="0" w:color="auto"/>
              <w:right w:val="nil"/>
            </w:tcBorders>
            <w:shd w:val="clear" w:color="auto" w:fill="auto"/>
            <w:vAlign w:val="center"/>
            <w:hideMark/>
          </w:tcPr>
          <w:p w:rsidR="009E586C" w:rsidRPr="00A07914" w:rsidRDefault="009E586C" w:rsidP="00A07914">
            <w:pPr>
              <w:widowControl/>
              <w:jc w:val="left"/>
              <w:rPr>
                <w:rFonts w:ascii="宋体" w:hAnsi="宋体" w:cs="宋体"/>
                <w:kern w:val="0"/>
                <w:sz w:val="20"/>
                <w:szCs w:val="20"/>
              </w:rPr>
            </w:pPr>
            <w:r w:rsidRPr="00A07914">
              <w:rPr>
                <w:rFonts w:ascii="宋体" w:hAnsi="宋体" w:cs="宋体" w:hint="eastAsia"/>
                <w:kern w:val="0"/>
                <w:sz w:val="20"/>
                <w:szCs w:val="20"/>
              </w:rPr>
              <w:t>单位名称：平顶山市新城区安全生产监督管理局</w:t>
            </w:r>
          </w:p>
        </w:tc>
        <w:tc>
          <w:tcPr>
            <w:tcW w:w="1666" w:type="dxa"/>
            <w:gridSpan w:val="4"/>
            <w:tcBorders>
              <w:top w:val="nil"/>
              <w:left w:val="nil"/>
              <w:bottom w:val="single" w:sz="4" w:space="0" w:color="auto"/>
              <w:right w:val="nil"/>
            </w:tcBorders>
            <w:shd w:val="clear" w:color="auto" w:fill="auto"/>
            <w:vAlign w:val="center"/>
            <w:hideMark/>
          </w:tcPr>
          <w:p w:rsidR="009E586C" w:rsidRPr="00A07914" w:rsidRDefault="009E586C" w:rsidP="00A07914">
            <w:pPr>
              <w:widowControl/>
              <w:jc w:val="left"/>
              <w:rPr>
                <w:rFonts w:ascii="宋体" w:hAnsi="宋体" w:cs="宋体"/>
                <w:b/>
                <w:bCs/>
                <w:kern w:val="0"/>
                <w:sz w:val="40"/>
                <w:szCs w:val="40"/>
              </w:rPr>
            </w:pPr>
            <w:r w:rsidRPr="00A07914">
              <w:rPr>
                <w:rFonts w:ascii="宋体" w:hAnsi="宋体" w:cs="宋体" w:hint="eastAsia"/>
                <w:b/>
                <w:bCs/>
                <w:kern w:val="0"/>
                <w:sz w:val="40"/>
                <w:szCs w:val="40"/>
              </w:rPr>
              <w:t xml:space="preserve">　</w:t>
            </w:r>
          </w:p>
        </w:tc>
        <w:tc>
          <w:tcPr>
            <w:tcW w:w="2466" w:type="dxa"/>
            <w:gridSpan w:val="4"/>
            <w:tcBorders>
              <w:top w:val="nil"/>
              <w:left w:val="nil"/>
              <w:bottom w:val="single" w:sz="4" w:space="0" w:color="auto"/>
            </w:tcBorders>
            <w:shd w:val="clear" w:color="auto" w:fill="auto"/>
            <w:vAlign w:val="center"/>
            <w:hideMark/>
          </w:tcPr>
          <w:p w:rsidR="009E586C" w:rsidRPr="00A07914" w:rsidRDefault="009E586C" w:rsidP="009E586C">
            <w:pPr>
              <w:widowControl/>
              <w:ind w:right="400"/>
              <w:jc w:val="center"/>
              <w:rPr>
                <w:rFonts w:ascii="宋体" w:hAnsi="宋体" w:cs="宋体"/>
                <w:kern w:val="0"/>
                <w:sz w:val="20"/>
                <w:szCs w:val="20"/>
              </w:rPr>
            </w:pPr>
            <w:r w:rsidRPr="00A07914">
              <w:rPr>
                <w:rFonts w:ascii="宋体" w:hAnsi="宋体" w:cs="宋体" w:hint="eastAsia"/>
                <w:kern w:val="0"/>
                <w:sz w:val="20"/>
                <w:szCs w:val="20"/>
              </w:rPr>
              <w:t>单位：元</w:t>
            </w:r>
          </w:p>
        </w:tc>
      </w:tr>
      <w:tr w:rsidR="00A07914" w:rsidRPr="00A07914" w:rsidTr="009E586C">
        <w:trPr>
          <w:gridAfter w:val="2"/>
          <w:wAfter w:w="286" w:type="dxa"/>
          <w:trHeight w:val="327"/>
        </w:trPr>
        <w:tc>
          <w:tcPr>
            <w:tcW w:w="603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收                             入</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支                        出</w:t>
            </w:r>
          </w:p>
        </w:tc>
        <w:tc>
          <w:tcPr>
            <w:tcW w:w="2146" w:type="dxa"/>
            <w:gridSpan w:val="4"/>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90"/>
        </w:trPr>
        <w:tc>
          <w:tcPr>
            <w:tcW w:w="411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1921" w:type="dxa"/>
            <w:gridSpan w:val="2"/>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金　额</w:t>
            </w:r>
          </w:p>
        </w:tc>
        <w:tc>
          <w:tcPr>
            <w:tcW w:w="2830" w:type="dxa"/>
            <w:gridSpan w:val="5"/>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214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合计</w:t>
            </w:r>
          </w:p>
        </w:tc>
        <w:tc>
          <w:tcPr>
            <w:tcW w:w="1666" w:type="dxa"/>
            <w:gridSpan w:val="4"/>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本年支出小计</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90"/>
        </w:trPr>
        <w:tc>
          <w:tcPr>
            <w:tcW w:w="4110" w:type="dxa"/>
            <w:gridSpan w:val="7"/>
            <w:vMerge/>
            <w:tcBorders>
              <w:top w:val="single" w:sz="4" w:space="0" w:color="auto"/>
              <w:left w:val="single" w:sz="4" w:space="0" w:color="auto"/>
              <w:bottom w:val="single" w:sz="4" w:space="0" w:color="000000"/>
              <w:right w:val="single" w:sz="4" w:space="0" w:color="000000"/>
            </w:tcBorders>
            <w:vAlign w:val="center"/>
            <w:hideMark/>
          </w:tcPr>
          <w:p w:rsidR="00A07914" w:rsidRPr="00A07914" w:rsidRDefault="00A07914" w:rsidP="00A07914">
            <w:pPr>
              <w:widowControl/>
              <w:jc w:val="left"/>
              <w:rPr>
                <w:rFonts w:ascii="宋体" w:hAnsi="宋体" w:cs="宋体"/>
                <w:kern w:val="0"/>
                <w:sz w:val="20"/>
                <w:szCs w:val="20"/>
              </w:rPr>
            </w:pPr>
          </w:p>
        </w:tc>
        <w:tc>
          <w:tcPr>
            <w:tcW w:w="1921" w:type="dxa"/>
            <w:gridSpan w:val="2"/>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830" w:type="dxa"/>
            <w:gridSpan w:val="5"/>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3516" w:type="dxa"/>
            <w:gridSpan w:val="7"/>
            <w:tcBorders>
              <w:top w:val="single" w:sz="4" w:space="0" w:color="auto"/>
              <w:left w:val="nil"/>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一般公共预算</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国有资本经营预算</w:t>
            </w:r>
          </w:p>
        </w:tc>
      </w:tr>
      <w:tr w:rsidR="00A07914" w:rsidRPr="00A07914" w:rsidTr="009E586C">
        <w:trPr>
          <w:gridAfter w:val="2"/>
          <w:wAfter w:w="286" w:type="dxa"/>
          <w:trHeight w:val="465"/>
        </w:trPr>
        <w:tc>
          <w:tcPr>
            <w:tcW w:w="4110" w:type="dxa"/>
            <w:gridSpan w:val="7"/>
            <w:vMerge/>
            <w:tcBorders>
              <w:top w:val="single" w:sz="4" w:space="0" w:color="auto"/>
              <w:left w:val="single" w:sz="4" w:space="0" w:color="auto"/>
              <w:bottom w:val="single" w:sz="4" w:space="0" w:color="000000"/>
              <w:right w:val="single" w:sz="4" w:space="0" w:color="000000"/>
            </w:tcBorders>
            <w:vAlign w:val="center"/>
            <w:hideMark/>
          </w:tcPr>
          <w:p w:rsidR="00A07914" w:rsidRPr="00A07914" w:rsidRDefault="00A07914" w:rsidP="00A07914">
            <w:pPr>
              <w:widowControl/>
              <w:jc w:val="left"/>
              <w:rPr>
                <w:rFonts w:ascii="宋体" w:hAnsi="宋体" w:cs="宋体"/>
                <w:kern w:val="0"/>
                <w:sz w:val="20"/>
                <w:szCs w:val="20"/>
              </w:rPr>
            </w:pPr>
          </w:p>
        </w:tc>
        <w:tc>
          <w:tcPr>
            <w:tcW w:w="1921" w:type="dxa"/>
            <w:gridSpan w:val="2"/>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830" w:type="dxa"/>
            <w:gridSpan w:val="5"/>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小计</w:t>
            </w:r>
          </w:p>
        </w:tc>
        <w:tc>
          <w:tcPr>
            <w:tcW w:w="1850" w:type="dxa"/>
            <w:gridSpan w:val="3"/>
            <w:tcBorders>
              <w:top w:val="nil"/>
              <w:left w:val="nil"/>
              <w:bottom w:val="single" w:sz="4" w:space="0" w:color="auto"/>
              <w:right w:val="single" w:sz="4" w:space="0" w:color="auto"/>
            </w:tcBorders>
            <w:shd w:val="clear" w:color="000000" w:fill="FFFFFF"/>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其中：财政拨款</w:t>
            </w:r>
          </w:p>
        </w:tc>
        <w:tc>
          <w:tcPr>
            <w:tcW w:w="616" w:type="dxa"/>
            <w:vMerge/>
            <w:tcBorders>
              <w:top w:val="nil"/>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nil"/>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一般公共预算</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一、一般公共服务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政府性基金</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二、外交</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国有资本经营预算</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三、国防</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四、公共安全</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五、教育</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六、科学技术</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2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七、文化体育与传媒</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八、社会保障和就业</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255,442.92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255,442.92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255,442.92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九、社会保险基金支出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十、医疗卫生</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107,973.48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107,973.48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107,973.48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十一、节能环保</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十二、城乡社区事务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十三、农林水事务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十四、交通运输</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lastRenderedPageBreak/>
              <w:t xml:space="preserve">　</w:t>
            </w:r>
          </w:p>
        </w:tc>
        <w:tc>
          <w:tcPr>
            <w:tcW w:w="19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十五、资源勘探电力信息等事务</w:t>
            </w:r>
          </w:p>
        </w:tc>
        <w:tc>
          <w:tcPr>
            <w:tcW w:w="2146" w:type="dxa"/>
            <w:gridSpan w:val="4"/>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2,292,863.76 </w:t>
            </w:r>
          </w:p>
        </w:tc>
        <w:tc>
          <w:tcPr>
            <w:tcW w:w="1666" w:type="dxa"/>
            <w:gridSpan w:val="4"/>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2,292,863.76 </w:t>
            </w:r>
          </w:p>
        </w:tc>
        <w:tc>
          <w:tcPr>
            <w:tcW w:w="1850" w:type="dxa"/>
            <w:gridSpan w:val="3"/>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2,292,863.76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十六、商业服务业等事务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十七、金融支出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十九、援助其他地区支出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二十、国土海洋气象等支出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二十一、住房保障支出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二十二、粮油物资储备支出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二十三、国有资本经营预算</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二十七、预备费</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二十九、其他支出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三十、转移性支出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三十一、债务还本支出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三十二、债务付息支出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三十三、债务发行费用支出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收  入  合  计</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支出合计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bl>
    <w:p w:rsidR="00EC3077" w:rsidRPr="000C1DF1" w:rsidRDefault="00EC3077">
      <w:pPr>
        <w:rPr>
          <w:rFonts w:ascii="仿宋_GB2312" w:eastAsia="仿宋_GB2312" w:hAnsi="仿宋_GB2312" w:cs="仿宋_GB2312"/>
          <w:sz w:val="32"/>
          <w:szCs w:val="32"/>
        </w:rPr>
        <w:sectPr w:rsidR="00EC3077" w:rsidRPr="000C1DF1" w:rsidSect="000C2668">
          <w:pgSz w:w="16838" w:h="11906" w:orient="landscape"/>
          <w:pgMar w:top="851" w:right="1134" w:bottom="907" w:left="1077" w:header="720" w:footer="1474" w:gutter="0"/>
          <w:pgNumType w:fmt="numberInDash"/>
          <w:cols w:space="720"/>
          <w:docGrid w:type="lines" w:linePitch="312"/>
        </w:sectPr>
      </w:pPr>
    </w:p>
    <w:p w:rsidR="00EC3077" w:rsidRDefault="00EC3077">
      <w:pPr>
        <w:rPr>
          <w:rFonts w:ascii="仿宋_GB2312" w:eastAsia="仿宋_GB2312" w:hAnsi="仿宋_GB2312" w:cs="仿宋_GB2312"/>
          <w:sz w:val="32"/>
          <w:szCs w:val="32"/>
        </w:rPr>
      </w:pPr>
    </w:p>
    <w:tbl>
      <w:tblPr>
        <w:tblW w:w="13904" w:type="dxa"/>
        <w:tblInd w:w="93" w:type="dxa"/>
        <w:tblLook w:val="04A0"/>
      </w:tblPr>
      <w:tblGrid>
        <w:gridCol w:w="507"/>
        <w:gridCol w:w="763"/>
        <w:gridCol w:w="3157"/>
        <w:gridCol w:w="507"/>
        <w:gridCol w:w="763"/>
        <w:gridCol w:w="2624"/>
        <w:gridCol w:w="1765"/>
        <w:gridCol w:w="1765"/>
        <w:gridCol w:w="2053"/>
      </w:tblGrid>
      <w:tr w:rsidR="008943C9" w:rsidRPr="008943C9" w:rsidTr="00E269F4">
        <w:trPr>
          <w:trHeight w:val="729"/>
        </w:trPr>
        <w:tc>
          <w:tcPr>
            <w:tcW w:w="13904" w:type="dxa"/>
            <w:gridSpan w:val="9"/>
            <w:tcBorders>
              <w:top w:val="nil"/>
              <w:left w:val="nil"/>
              <w:bottom w:val="nil"/>
              <w:right w:val="nil"/>
            </w:tcBorders>
            <w:shd w:val="clear" w:color="auto" w:fill="auto"/>
            <w:noWrap/>
            <w:vAlign w:val="center"/>
            <w:hideMark/>
          </w:tcPr>
          <w:p w:rsidR="008943C9" w:rsidRPr="008943C9" w:rsidRDefault="008943C9" w:rsidP="00E269F4">
            <w:pPr>
              <w:widowControl/>
              <w:jc w:val="center"/>
              <w:rPr>
                <w:rFonts w:ascii="宋体" w:hAnsi="宋体" w:cs="宋体"/>
                <w:b/>
                <w:bCs/>
                <w:kern w:val="0"/>
                <w:sz w:val="40"/>
                <w:szCs w:val="40"/>
              </w:rPr>
            </w:pPr>
            <w:r w:rsidRPr="008943C9">
              <w:rPr>
                <w:rFonts w:ascii="宋体" w:hAnsi="宋体" w:cs="宋体" w:hint="eastAsia"/>
                <w:b/>
                <w:bCs/>
                <w:kern w:val="0"/>
                <w:sz w:val="40"/>
                <w:szCs w:val="40"/>
              </w:rPr>
              <w:t>2018年支出经济分类汇总表</w:t>
            </w:r>
          </w:p>
        </w:tc>
      </w:tr>
      <w:tr w:rsidR="008943C9" w:rsidRPr="008943C9" w:rsidTr="00E269F4">
        <w:trPr>
          <w:trHeight w:val="498"/>
        </w:trPr>
        <w:tc>
          <w:tcPr>
            <w:tcW w:w="4427" w:type="dxa"/>
            <w:gridSpan w:val="3"/>
            <w:tcBorders>
              <w:top w:val="nil"/>
              <w:left w:val="nil"/>
              <w:bottom w:val="single" w:sz="4" w:space="0" w:color="000000"/>
              <w:right w:val="nil"/>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单位名称：平顶山市新城区安全生产监督管理局</w:t>
            </w:r>
          </w:p>
        </w:tc>
        <w:tc>
          <w:tcPr>
            <w:tcW w:w="507"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763"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2624"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1765"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1765"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2053"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r>
      <w:tr w:rsidR="008943C9" w:rsidRPr="008943C9" w:rsidTr="00E269F4">
        <w:trPr>
          <w:trHeight w:val="464"/>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部门预算经济分类</w:t>
            </w:r>
          </w:p>
        </w:tc>
        <w:tc>
          <w:tcPr>
            <w:tcW w:w="389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政府预算经济分类</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总计</w:t>
            </w:r>
          </w:p>
        </w:tc>
        <w:tc>
          <w:tcPr>
            <w:tcW w:w="1765" w:type="dxa"/>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2018年</w:t>
            </w:r>
          </w:p>
        </w:tc>
        <w:tc>
          <w:tcPr>
            <w:tcW w:w="2053" w:type="dxa"/>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r>
      <w:tr w:rsidR="008943C9" w:rsidRPr="008943C9" w:rsidTr="00E269F4">
        <w:trPr>
          <w:trHeight w:val="464"/>
        </w:trPr>
        <w:tc>
          <w:tcPr>
            <w:tcW w:w="50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类</w:t>
            </w:r>
          </w:p>
        </w:tc>
        <w:tc>
          <w:tcPr>
            <w:tcW w:w="7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款</w:t>
            </w:r>
          </w:p>
        </w:tc>
        <w:tc>
          <w:tcPr>
            <w:tcW w:w="315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科目名称</w:t>
            </w:r>
          </w:p>
        </w:tc>
        <w:tc>
          <w:tcPr>
            <w:tcW w:w="50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类</w:t>
            </w:r>
          </w:p>
        </w:tc>
        <w:tc>
          <w:tcPr>
            <w:tcW w:w="7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款</w:t>
            </w:r>
          </w:p>
        </w:tc>
        <w:tc>
          <w:tcPr>
            <w:tcW w:w="26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科目名称</w:t>
            </w: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381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一般公共预算</w:t>
            </w:r>
          </w:p>
        </w:tc>
      </w:tr>
      <w:tr w:rsidR="008943C9" w:rsidRPr="008943C9" w:rsidTr="00E269F4">
        <w:trPr>
          <w:trHeight w:val="698"/>
        </w:trPr>
        <w:tc>
          <w:tcPr>
            <w:tcW w:w="507"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763"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3157"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507"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763"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2624"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1765" w:type="dxa"/>
            <w:tcBorders>
              <w:top w:val="nil"/>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小计</w:t>
            </w:r>
          </w:p>
        </w:tc>
        <w:tc>
          <w:tcPr>
            <w:tcW w:w="2053" w:type="dxa"/>
            <w:tcBorders>
              <w:top w:val="nil"/>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其中：财政拨款</w:t>
            </w:r>
          </w:p>
        </w:tc>
      </w:tr>
      <w:tr w:rsidR="008943C9" w:rsidRPr="008943C9" w:rsidTr="00E269F4">
        <w:trPr>
          <w:trHeight w:val="4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315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1</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3</w:t>
            </w:r>
          </w:p>
        </w:tc>
      </w:tr>
      <w:tr w:rsidR="008943C9" w:rsidRPr="008943C9" w:rsidTr="00E269F4">
        <w:trPr>
          <w:trHeight w:val="4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合计</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2,758,083.84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2,758,083.84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2,758,083.84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基本工资</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工资奖金津补贴</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569,279.40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569,279.40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569,279.40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津贴补贴</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工资奖金津补贴</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464,516.00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464,516.00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464,516.00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30103</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奖金</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工资奖金津补贴</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938,318.00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938,318.00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938,318.00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30108</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机关事业单位基本养老保险缴费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213,280.20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213,280.20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213,280.20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职业年金缴费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67,869.12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67,869.12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67,869.12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30110</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职工基本医疗保险缴费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公务员医疗补助缴费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lastRenderedPageBreak/>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其他社会保障缴费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6,109.80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6,109.80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6,109.80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30113</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住房公积金</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50103</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住房公积金</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101,803.68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101,803.68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101,803.68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30201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82,000.00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82,000.00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82,000.00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30202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印刷费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30207</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邮电费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4,200.00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4,200.00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4,200.00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30211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差旅费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30213</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维修(护)费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50209</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维修（护）费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30217</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公务接待费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50206</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公务接待费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30228</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工会经费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17,442.96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17,442.96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17,442.96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30229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福利费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30231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公务用车运行维护费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50208</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公务用车运行维护费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21,500.00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21,500.00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21,500.00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30239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其他交通费用</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124,800.00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124,800.00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124,800.00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30299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其他商品和服务支出</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50299</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其他商品和服务支出</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303</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30302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退休费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50905</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离退休费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17,961.00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17,961.00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17,961.00 </w:t>
            </w:r>
          </w:p>
        </w:tc>
      </w:tr>
      <w:tr w:rsidR="008943C9" w:rsidRPr="008943C9" w:rsidTr="00E269F4">
        <w:trPr>
          <w:trHeight w:val="561"/>
        </w:trPr>
        <w:tc>
          <w:tcPr>
            <w:tcW w:w="507" w:type="dxa"/>
            <w:tcBorders>
              <w:top w:val="nil"/>
              <w:left w:val="single" w:sz="4" w:space="0" w:color="auto"/>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303</w:t>
            </w:r>
          </w:p>
        </w:tc>
        <w:tc>
          <w:tcPr>
            <w:tcW w:w="763"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30309</w:t>
            </w:r>
          </w:p>
        </w:tc>
        <w:tc>
          <w:tcPr>
            <w:tcW w:w="3157" w:type="dxa"/>
            <w:tcBorders>
              <w:top w:val="nil"/>
              <w:left w:val="nil"/>
              <w:bottom w:val="nil"/>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奖励金</w:t>
            </w:r>
          </w:p>
        </w:tc>
        <w:tc>
          <w:tcPr>
            <w:tcW w:w="507"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w:t>
            </w:r>
          </w:p>
        </w:tc>
        <w:tc>
          <w:tcPr>
            <w:tcW w:w="763"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50901</w:t>
            </w:r>
          </w:p>
        </w:tc>
        <w:tc>
          <w:tcPr>
            <w:tcW w:w="2624"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社会福利和救助</w:t>
            </w:r>
          </w:p>
        </w:tc>
        <w:tc>
          <w:tcPr>
            <w:tcW w:w="1765"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8,000.00 </w:t>
            </w:r>
          </w:p>
        </w:tc>
        <w:tc>
          <w:tcPr>
            <w:tcW w:w="1765"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8,000.00 </w:t>
            </w:r>
          </w:p>
        </w:tc>
        <w:tc>
          <w:tcPr>
            <w:tcW w:w="2053"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8,000.00 </w:t>
            </w:r>
          </w:p>
        </w:tc>
      </w:tr>
      <w:tr w:rsidR="00E269F4" w:rsidRPr="008943C9" w:rsidTr="00E269F4">
        <w:trPr>
          <w:trHeight w:val="1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c>
          <w:tcPr>
            <w:tcW w:w="763"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3157" w:type="dxa"/>
            <w:tcBorders>
              <w:top w:val="nil"/>
              <w:left w:val="nil"/>
              <w:bottom w:val="single" w:sz="4" w:space="0" w:color="auto"/>
              <w:right w:val="single" w:sz="4" w:space="0" w:color="auto"/>
            </w:tcBorders>
            <w:shd w:val="clear" w:color="auto" w:fill="auto"/>
            <w:vAlign w:val="center"/>
            <w:hideMark/>
          </w:tcPr>
          <w:p w:rsidR="00E269F4" w:rsidRPr="008943C9" w:rsidRDefault="00E269F4" w:rsidP="008943C9">
            <w:pPr>
              <w:widowControl/>
              <w:jc w:val="left"/>
              <w:rPr>
                <w:rFonts w:ascii="宋体" w:hAnsi="宋体" w:cs="宋体"/>
                <w:kern w:val="0"/>
                <w:sz w:val="18"/>
                <w:szCs w:val="18"/>
              </w:rPr>
            </w:pPr>
          </w:p>
        </w:tc>
        <w:tc>
          <w:tcPr>
            <w:tcW w:w="507"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763"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2624"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1765"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c>
          <w:tcPr>
            <w:tcW w:w="1765"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c>
          <w:tcPr>
            <w:tcW w:w="2053"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r>
    </w:tbl>
    <w:p w:rsidR="00EC3077" w:rsidRPr="00375C42" w:rsidRDefault="00EC3077">
      <w:pPr>
        <w:rPr>
          <w:rFonts w:ascii="仿宋_GB2312" w:eastAsia="仿宋_GB2312" w:hAnsi="仿宋_GB2312" w:cs="仿宋_GB2312"/>
          <w:sz w:val="32"/>
          <w:szCs w:val="32"/>
        </w:rPr>
        <w:sectPr w:rsidR="00EC3077" w:rsidRPr="00375C42" w:rsidSect="00E269F4">
          <w:pgSz w:w="16838" w:h="11906" w:orient="landscape"/>
          <w:pgMar w:top="1230" w:right="1440" w:bottom="1230" w:left="1440" w:header="720" w:footer="1474" w:gutter="0"/>
          <w:pgNumType w:fmt="numberInDash"/>
          <w:cols w:space="720"/>
          <w:docGrid w:type="lines" w:linePitch="312"/>
        </w:sectPr>
      </w:pPr>
    </w:p>
    <w:tbl>
      <w:tblPr>
        <w:tblpPr w:leftFromText="180" w:rightFromText="180" w:vertAnchor="page" w:horzAnchor="margin" w:tblpXSpec="center" w:tblpY="1501"/>
        <w:tblW w:w="9545" w:type="dxa"/>
        <w:tblLook w:val="04A0"/>
      </w:tblPr>
      <w:tblGrid>
        <w:gridCol w:w="4643"/>
        <w:gridCol w:w="4902"/>
      </w:tblGrid>
      <w:tr w:rsidR="00E269F4" w:rsidRPr="00E269F4" w:rsidTr="00E472D4">
        <w:trPr>
          <w:trHeight w:val="683"/>
        </w:trPr>
        <w:tc>
          <w:tcPr>
            <w:tcW w:w="9545" w:type="dxa"/>
            <w:gridSpan w:val="2"/>
            <w:tcBorders>
              <w:top w:val="nil"/>
              <w:left w:val="nil"/>
              <w:bottom w:val="nil"/>
              <w:right w:val="nil"/>
            </w:tcBorders>
            <w:shd w:val="clear" w:color="auto" w:fill="auto"/>
            <w:noWrap/>
            <w:vAlign w:val="center"/>
            <w:hideMark/>
          </w:tcPr>
          <w:p w:rsidR="00E269F4" w:rsidRPr="00E269F4" w:rsidRDefault="00E269F4" w:rsidP="00E472D4">
            <w:pPr>
              <w:widowControl/>
              <w:jc w:val="left"/>
              <w:rPr>
                <w:rFonts w:ascii="宋体" w:hAnsi="宋体" w:cs="宋体"/>
                <w:b/>
                <w:bCs/>
                <w:kern w:val="0"/>
                <w:sz w:val="40"/>
                <w:szCs w:val="40"/>
              </w:rPr>
            </w:pPr>
            <w:r w:rsidRPr="00E269F4">
              <w:rPr>
                <w:rFonts w:ascii="宋体" w:hAnsi="宋体" w:cs="宋体" w:hint="eastAsia"/>
                <w:b/>
                <w:bCs/>
                <w:kern w:val="0"/>
                <w:sz w:val="40"/>
                <w:szCs w:val="40"/>
              </w:rPr>
              <w:lastRenderedPageBreak/>
              <w:t>2018年一般公共预算“三公”经费支出情况表</w:t>
            </w:r>
          </w:p>
        </w:tc>
      </w:tr>
      <w:tr w:rsidR="00E269F4" w:rsidRPr="00E269F4" w:rsidTr="00E472D4">
        <w:trPr>
          <w:trHeight w:val="251"/>
        </w:trPr>
        <w:tc>
          <w:tcPr>
            <w:tcW w:w="4643" w:type="dxa"/>
            <w:tcBorders>
              <w:top w:val="nil"/>
              <w:left w:val="nil"/>
              <w:bottom w:val="nil"/>
              <w:right w:val="nil"/>
            </w:tcBorders>
            <w:shd w:val="clear" w:color="auto" w:fill="auto"/>
            <w:noWrap/>
            <w:vAlign w:val="center"/>
            <w:hideMark/>
          </w:tcPr>
          <w:p w:rsidR="00E269F4" w:rsidRPr="00E269F4" w:rsidRDefault="00E269F4" w:rsidP="00E472D4">
            <w:pPr>
              <w:widowControl/>
              <w:jc w:val="left"/>
              <w:rPr>
                <w:rFonts w:ascii="宋体" w:hAnsi="宋体" w:cs="宋体"/>
                <w:kern w:val="0"/>
                <w:sz w:val="22"/>
              </w:rPr>
            </w:pPr>
            <w:r w:rsidRPr="00E269F4">
              <w:rPr>
                <w:rFonts w:ascii="宋体" w:hAnsi="宋体" w:cs="宋体" w:hint="eastAsia"/>
                <w:kern w:val="0"/>
                <w:sz w:val="22"/>
              </w:rPr>
              <w:t>单位名称：平顶山市新城区安全生产监督管理局</w:t>
            </w:r>
          </w:p>
        </w:tc>
        <w:tc>
          <w:tcPr>
            <w:tcW w:w="4902" w:type="dxa"/>
            <w:tcBorders>
              <w:top w:val="nil"/>
              <w:left w:val="nil"/>
              <w:bottom w:val="nil"/>
              <w:right w:val="nil"/>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单位：元</w:t>
            </w:r>
          </w:p>
        </w:tc>
      </w:tr>
      <w:tr w:rsidR="00E269F4" w:rsidRPr="00E269F4" w:rsidTr="00E472D4">
        <w:trPr>
          <w:trHeight w:val="402"/>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b/>
                <w:bCs/>
                <w:kern w:val="0"/>
                <w:sz w:val="24"/>
                <w:szCs w:val="24"/>
              </w:rPr>
            </w:pPr>
            <w:r w:rsidRPr="00E269F4">
              <w:rPr>
                <w:rFonts w:ascii="宋体" w:hAnsi="宋体" w:cs="宋体" w:hint="eastAsia"/>
                <w:b/>
                <w:bCs/>
                <w:kern w:val="0"/>
                <w:sz w:val="24"/>
                <w:szCs w:val="24"/>
              </w:rPr>
              <w:t>项      目</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E269F4" w:rsidRPr="00E269F4" w:rsidRDefault="00E269F4" w:rsidP="00E472D4">
            <w:pPr>
              <w:widowControl/>
              <w:jc w:val="left"/>
              <w:rPr>
                <w:rFonts w:ascii="宋体" w:hAnsi="宋体" w:cs="宋体"/>
                <w:b/>
                <w:bCs/>
                <w:kern w:val="0"/>
                <w:sz w:val="24"/>
                <w:szCs w:val="24"/>
              </w:rPr>
            </w:pPr>
            <w:r w:rsidRPr="00E269F4">
              <w:rPr>
                <w:rFonts w:ascii="宋体" w:hAnsi="宋体" w:cs="宋体" w:hint="eastAsia"/>
                <w:b/>
                <w:bCs/>
                <w:kern w:val="0"/>
                <w:sz w:val="24"/>
                <w:szCs w:val="24"/>
              </w:rPr>
              <w:t>2018年“三公”经费预算数</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共计</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23,500.00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1、因公出国（境）费用</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2、公务接待费</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2,000.00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3、公务用车费</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21,500.00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其中：（1）公务用车运行维护费</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21,500.00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（2）公务用车购置</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r>
      <w:tr w:rsidR="00E269F4" w:rsidRPr="00E269F4" w:rsidTr="00E472D4">
        <w:trPr>
          <w:trHeight w:val="1535"/>
        </w:trPr>
        <w:tc>
          <w:tcPr>
            <w:tcW w:w="9545" w:type="dxa"/>
            <w:gridSpan w:val="2"/>
            <w:tcBorders>
              <w:top w:val="single" w:sz="4" w:space="0" w:color="auto"/>
              <w:left w:val="nil"/>
              <w:bottom w:val="nil"/>
              <w:right w:val="nil"/>
            </w:tcBorders>
            <w:shd w:val="clear" w:color="auto" w:fill="auto"/>
            <w:vAlign w:val="center"/>
            <w:hideMark/>
          </w:tcPr>
          <w:p w:rsid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E472D4" w:rsidRPr="00E269F4" w:rsidRDefault="00E472D4" w:rsidP="00E472D4">
            <w:pPr>
              <w:widowControl/>
              <w:jc w:val="left"/>
              <w:rPr>
                <w:rFonts w:ascii="宋体" w:hAnsi="宋体" w:cs="宋体"/>
                <w:kern w:val="0"/>
                <w:sz w:val="24"/>
                <w:szCs w:val="24"/>
              </w:rPr>
            </w:pPr>
          </w:p>
        </w:tc>
      </w:tr>
    </w:tbl>
    <w:p w:rsidR="00EC3077" w:rsidRDefault="00EC3077" w:rsidP="00E472D4">
      <w:pPr>
        <w:jc w:val="left"/>
        <w:rPr>
          <w:rFonts w:ascii="仿宋_GB2312" w:eastAsia="仿宋_GB2312" w:hAnsi="仿宋_GB2312" w:cs="仿宋_GB2312"/>
          <w:sz w:val="32"/>
          <w:szCs w:val="32"/>
        </w:rPr>
      </w:pPr>
    </w:p>
    <w:p w:rsidR="00E472D4" w:rsidRDefault="00E472D4" w:rsidP="00E472D4">
      <w:pPr>
        <w:jc w:val="left"/>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Default="00E472D4" w:rsidP="00E472D4">
      <w:pPr>
        <w:tabs>
          <w:tab w:val="left" w:pos="5010"/>
        </w:tabs>
        <w:rPr>
          <w:rFonts w:ascii="仿宋_GB2312" w:eastAsia="仿宋_GB2312" w:hAnsi="仿宋_GB2312" w:cs="仿宋_GB2312"/>
          <w:sz w:val="32"/>
          <w:szCs w:val="32"/>
        </w:rPr>
      </w:pPr>
      <w:r>
        <w:rPr>
          <w:rFonts w:ascii="仿宋_GB2312" w:eastAsia="仿宋_GB2312" w:hAnsi="仿宋_GB2312" w:cs="仿宋_GB2312"/>
          <w:sz w:val="32"/>
          <w:szCs w:val="32"/>
        </w:rPr>
        <w:tab/>
      </w:r>
    </w:p>
    <w:p w:rsidR="00E472D4" w:rsidRDefault="00E472D4" w:rsidP="00E472D4">
      <w:pPr>
        <w:tabs>
          <w:tab w:val="left" w:pos="5010"/>
        </w:tabs>
        <w:rPr>
          <w:rFonts w:ascii="仿宋_GB2312" w:eastAsia="仿宋_GB2312" w:hAnsi="仿宋_GB2312" w:cs="仿宋_GB2312"/>
          <w:sz w:val="32"/>
          <w:szCs w:val="32"/>
        </w:rPr>
      </w:pPr>
    </w:p>
    <w:tbl>
      <w:tblPr>
        <w:tblpPr w:leftFromText="180" w:rightFromText="180" w:horzAnchor="margin" w:tblpXSpec="center" w:tblpY="345"/>
        <w:tblW w:w="15776" w:type="dxa"/>
        <w:tblLook w:val="04A0"/>
      </w:tblPr>
      <w:tblGrid>
        <w:gridCol w:w="794"/>
        <w:gridCol w:w="555"/>
        <w:gridCol w:w="555"/>
        <w:gridCol w:w="919"/>
        <w:gridCol w:w="1685"/>
        <w:gridCol w:w="933"/>
        <w:gridCol w:w="1221"/>
        <w:gridCol w:w="564"/>
        <w:gridCol w:w="657"/>
        <w:gridCol w:w="587"/>
        <w:gridCol w:w="769"/>
        <w:gridCol w:w="475"/>
        <w:gridCol w:w="748"/>
        <w:gridCol w:w="1221"/>
        <w:gridCol w:w="679"/>
        <w:gridCol w:w="1017"/>
        <w:gridCol w:w="339"/>
        <w:gridCol w:w="813"/>
        <w:gridCol w:w="1245"/>
      </w:tblGrid>
      <w:tr w:rsidR="00E472D4" w:rsidRPr="00E472D4" w:rsidTr="00E472D4">
        <w:trPr>
          <w:trHeight w:val="468"/>
        </w:trPr>
        <w:tc>
          <w:tcPr>
            <w:tcW w:w="15776" w:type="dxa"/>
            <w:gridSpan w:val="19"/>
            <w:tcBorders>
              <w:top w:val="nil"/>
              <w:left w:val="nil"/>
              <w:bottom w:val="nil"/>
              <w:right w:val="nil"/>
            </w:tcBorders>
            <w:shd w:val="clear" w:color="auto" w:fill="auto"/>
            <w:noWrap/>
            <w:vAlign w:val="center"/>
            <w:hideMark/>
          </w:tcPr>
          <w:p w:rsidR="00E472D4" w:rsidRPr="00E472D4" w:rsidRDefault="00E472D4" w:rsidP="00E472D4">
            <w:pPr>
              <w:widowControl/>
              <w:jc w:val="center"/>
              <w:rPr>
                <w:rFonts w:ascii="宋体" w:hAnsi="宋体" w:cs="宋体"/>
                <w:b/>
                <w:bCs/>
                <w:kern w:val="0"/>
                <w:sz w:val="40"/>
                <w:szCs w:val="40"/>
              </w:rPr>
            </w:pPr>
            <w:r w:rsidRPr="00E472D4">
              <w:rPr>
                <w:rFonts w:ascii="宋体" w:hAnsi="宋体" w:cs="宋体" w:hint="eastAsia"/>
                <w:b/>
                <w:bCs/>
                <w:kern w:val="0"/>
                <w:sz w:val="40"/>
                <w:szCs w:val="40"/>
              </w:rPr>
              <w:lastRenderedPageBreak/>
              <w:t>2018年政府性基金支出情况表</w:t>
            </w:r>
          </w:p>
        </w:tc>
      </w:tr>
      <w:tr w:rsidR="00E472D4" w:rsidRPr="00E472D4" w:rsidTr="00E472D4">
        <w:trPr>
          <w:trHeight w:val="549"/>
        </w:trPr>
        <w:tc>
          <w:tcPr>
            <w:tcW w:w="4508" w:type="dxa"/>
            <w:gridSpan w:val="5"/>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单位名称：平顶山市新城区安全生产监督管理局</w:t>
            </w:r>
          </w:p>
        </w:tc>
        <w:tc>
          <w:tcPr>
            <w:tcW w:w="933" w:type="dxa"/>
            <w:tcBorders>
              <w:top w:val="nil"/>
              <w:left w:val="nil"/>
              <w:bottom w:val="nil"/>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p>
        </w:tc>
        <w:tc>
          <w:tcPr>
            <w:tcW w:w="1785"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44"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44"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48"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96"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152"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45" w:type="dxa"/>
            <w:tcBorders>
              <w:top w:val="nil"/>
              <w:left w:val="nil"/>
              <w:bottom w:val="nil"/>
              <w:right w:val="nil"/>
            </w:tcBorders>
            <w:shd w:val="clear" w:color="auto" w:fill="auto"/>
            <w:noWrap/>
            <w:vAlign w:val="bottom"/>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单位：元</w:t>
            </w:r>
          </w:p>
        </w:tc>
      </w:tr>
      <w:tr w:rsidR="00E472D4" w:rsidRPr="00E472D4" w:rsidTr="00E472D4">
        <w:trPr>
          <w:trHeight w:val="549"/>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科目编码</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单位代码</w:t>
            </w:r>
          </w:p>
        </w:tc>
        <w:tc>
          <w:tcPr>
            <w:tcW w:w="1685"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单位（科目名称）</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总计</w:t>
            </w:r>
          </w:p>
        </w:tc>
        <w:tc>
          <w:tcPr>
            <w:tcW w:w="50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基本支出</w:t>
            </w:r>
          </w:p>
        </w:tc>
        <w:tc>
          <w:tcPr>
            <w:tcW w:w="1221"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409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项目支出</w:t>
            </w:r>
          </w:p>
        </w:tc>
      </w:tr>
      <w:tr w:rsidR="00E472D4" w:rsidRPr="00E472D4" w:rsidTr="00E472D4">
        <w:trPr>
          <w:trHeight w:val="67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类</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款</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项</w:t>
            </w:r>
          </w:p>
        </w:tc>
        <w:tc>
          <w:tcPr>
            <w:tcW w:w="919"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小计</w:t>
            </w:r>
          </w:p>
        </w:tc>
        <w:tc>
          <w:tcPr>
            <w:tcW w:w="1221"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工资福利支出</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商品服务支出</w:t>
            </w:r>
          </w:p>
        </w:tc>
        <w:tc>
          <w:tcPr>
            <w:tcW w:w="1223"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对个人和家庭的补助</w:t>
            </w: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资本性支出</w:t>
            </w:r>
          </w:p>
        </w:tc>
        <w:tc>
          <w:tcPr>
            <w:tcW w:w="67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小计</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一般性项目</w:t>
            </w:r>
          </w:p>
        </w:tc>
        <w:tc>
          <w:tcPr>
            <w:tcW w:w="2058"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专项资金</w:t>
            </w:r>
          </w:p>
        </w:tc>
      </w:tr>
      <w:tr w:rsidR="00E472D4" w:rsidRPr="00E472D4" w:rsidTr="00E472D4">
        <w:trPr>
          <w:trHeight w:val="43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919"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168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933"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1</w:t>
            </w:r>
          </w:p>
        </w:tc>
        <w:tc>
          <w:tcPr>
            <w:tcW w:w="1221"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2</w:t>
            </w:r>
          </w:p>
        </w:tc>
        <w:tc>
          <w:tcPr>
            <w:tcW w:w="1221"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3</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4</w:t>
            </w:r>
          </w:p>
        </w:tc>
        <w:tc>
          <w:tcPr>
            <w:tcW w:w="1223"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5</w:t>
            </w:r>
          </w:p>
        </w:tc>
        <w:tc>
          <w:tcPr>
            <w:tcW w:w="1221"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6</w:t>
            </w:r>
          </w:p>
        </w:tc>
        <w:tc>
          <w:tcPr>
            <w:tcW w:w="679"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7</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8</w:t>
            </w:r>
          </w:p>
        </w:tc>
        <w:tc>
          <w:tcPr>
            <w:tcW w:w="2058"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9</w:t>
            </w:r>
          </w:p>
        </w:tc>
      </w:tr>
      <w:tr w:rsidR="00E472D4" w:rsidRPr="00E472D4" w:rsidTr="00E472D4">
        <w:trPr>
          <w:trHeight w:val="549"/>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933"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3"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67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2058"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bl>
    <w:p w:rsidR="00E472D4" w:rsidRPr="00E472D4" w:rsidRDefault="00E472D4" w:rsidP="00E472D4">
      <w:pPr>
        <w:tabs>
          <w:tab w:val="left" w:pos="5010"/>
        </w:tabs>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sectPr w:rsidR="00E472D4" w:rsidRPr="00E472D4">
          <w:pgSz w:w="16838" w:h="11906" w:orient="landscape"/>
          <w:pgMar w:top="1797" w:right="1440" w:bottom="1797" w:left="1440" w:header="720" w:footer="1474" w:gutter="0"/>
          <w:pgNumType w:fmt="numberInDash"/>
          <w:cols w:space="720"/>
          <w:docGrid w:type="lines" w:linePitch="312"/>
        </w:sectPr>
      </w:pPr>
    </w:p>
    <w:tbl>
      <w:tblPr>
        <w:tblW w:w="14699" w:type="dxa"/>
        <w:tblInd w:w="-852" w:type="dxa"/>
        <w:tblLook w:val="04A0"/>
      </w:tblPr>
      <w:tblGrid>
        <w:gridCol w:w="2426"/>
        <w:gridCol w:w="526"/>
        <w:gridCol w:w="702"/>
        <w:gridCol w:w="1053"/>
        <w:gridCol w:w="2065"/>
        <w:gridCol w:w="1471"/>
        <w:gridCol w:w="1629"/>
        <w:gridCol w:w="302"/>
        <w:gridCol w:w="1307"/>
        <w:gridCol w:w="1609"/>
        <w:gridCol w:w="1609"/>
      </w:tblGrid>
      <w:tr w:rsidR="00E472D4" w:rsidRPr="00E472D4" w:rsidTr="00E472D4">
        <w:trPr>
          <w:trHeight w:val="309"/>
        </w:trPr>
        <w:tc>
          <w:tcPr>
            <w:tcW w:w="14699" w:type="dxa"/>
            <w:gridSpan w:val="11"/>
            <w:tcBorders>
              <w:top w:val="nil"/>
              <w:left w:val="nil"/>
              <w:bottom w:val="nil"/>
              <w:right w:val="nil"/>
            </w:tcBorders>
            <w:shd w:val="clear" w:color="auto" w:fill="auto"/>
            <w:noWrap/>
            <w:vAlign w:val="center"/>
            <w:hideMark/>
          </w:tcPr>
          <w:p w:rsidR="00E472D4" w:rsidRPr="00E472D4" w:rsidRDefault="00E472D4" w:rsidP="00E472D4">
            <w:pPr>
              <w:widowControl/>
              <w:jc w:val="center"/>
              <w:rPr>
                <w:rFonts w:ascii="宋体" w:hAnsi="宋体" w:cs="宋体"/>
                <w:b/>
                <w:bCs/>
                <w:kern w:val="0"/>
                <w:sz w:val="40"/>
                <w:szCs w:val="40"/>
              </w:rPr>
            </w:pPr>
            <w:r w:rsidRPr="00E472D4">
              <w:rPr>
                <w:rFonts w:ascii="宋体" w:hAnsi="宋体" w:cs="宋体" w:hint="eastAsia"/>
                <w:b/>
                <w:bCs/>
                <w:kern w:val="0"/>
                <w:sz w:val="40"/>
                <w:szCs w:val="40"/>
              </w:rPr>
              <w:lastRenderedPageBreak/>
              <w:t>2018年一般公共预算基本支出情况表</w:t>
            </w:r>
          </w:p>
        </w:tc>
      </w:tr>
      <w:tr w:rsidR="00E472D4" w:rsidRPr="00E472D4" w:rsidTr="00FF1BD9">
        <w:trPr>
          <w:trHeight w:val="362"/>
        </w:trPr>
        <w:tc>
          <w:tcPr>
            <w:tcW w:w="6772" w:type="dxa"/>
            <w:gridSpan w:val="5"/>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单位名称：平顶山市新城区安全生产监督管理局</w:t>
            </w:r>
          </w:p>
        </w:tc>
        <w:tc>
          <w:tcPr>
            <w:tcW w:w="1471"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29"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nil"/>
              <w:bottom w:val="nil"/>
              <w:right w:val="nil"/>
            </w:tcBorders>
            <w:shd w:val="clear" w:color="auto" w:fill="auto"/>
            <w:noWrap/>
            <w:vAlign w:val="bottom"/>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单位：元</w:t>
            </w:r>
          </w:p>
        </w:tc>
      </w:tr>
      <w:tr w:rsidR="00E472D4" w:rsidRPr="00E472D4" w:rsidTr="00FF1BD9">
        <w:trPr>
          <w:trHeight w:val="36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科目编码</w:t>
            </w:r>
          </w:p>
        </w:tc>
        <w:tc>
          <w:tcPr>
            <w:tcW w:w="526"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单位代码</w:t>
            </w: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单位（科目名称）</w:t>
            </w:r>
          </w:p>
        </w:tc>
        <w:tc>
          <w:tcPr>
            <w:tcW w:w="631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基本支出</w:t>
            </w:r>
          </w:p>
        </w:tc>
        <w:tc>
          <w:tcPr>
            <w:tcW w:w="1609" w:type="dxa"/>
            <w:tcBorders>
              <w:top w:val="single" w:sz="4" w:space="0" w:color="auto"/>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3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类</w:t>
            </w:r>
          </w:p>
        </w:tc>
        <w:tc>
          <w:tcPr>
            <w:tcW w:w="526"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款</w:t>
            </w:r>
          </w:p>
        </w:tc>
        <w:tc>
          <w:tcPr>
            <w:tcW w:w="702"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项</w:t>
            </w:r>
          </w:p>
        </w:tc>
        <w:tc>
          <w:tcPr>
            <w:tcW w:w="1053"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2065"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小计</w:t>
            </w:r>
          </w:p>
        </w:tc>
        <w:tc>
          <w:tcPr>
            <w:tcW w:w="1931"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工资福利支出</w:t>
            </w:r>
          </w:p>
        </w:tc>
        <w:tc>
          <w:tcPr>
            <w:tcW w:w="1307"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商品服务支出</w:t>
            </w:r>
          </w:p>
        </w:tc>
        <w:tc>
          <w:tcPr>
            <w:tcW w:w="160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对个人和家庭的补助</w:t>
            </w:r>
          </w:p>
        </w:tc>
        <w:tc>
          <w:tcPr>
            <w:tcW w:w="160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资本性支出</w:t>
            </w:r>
          </w:p>
        </w:tc>
      </w:tr>
      <w:tr w:rsidR="00E472D4" w:rsidRPr="00E472D4" w:rsidTr="00FF1BD9">
        <w:trPr>
          <w:trHeight w:val="288"/>
        </w:trPr>
        <w:tc>
          <w:tcPr>
            <w:tcW w:w="2426" w:type="dxa"/>
            <w:tcBorders>
              <w:top w:val="nil"/>
              <w:left w:val="single" w:sz="4" w:space="0" w:color="auto"/>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526"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702"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1053"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2065" w:type="dxa"/>
            <w:tcBorders>
              <w:top w:val="nil"/>
              <w:left w:val="nil"/>
              <w:bottom w:val="nil"/>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1471"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2</w:t>
            </w:r>
          </w:p>
        </w:tc>
        <w:tc>
          <w:tcPr>
            <w:tcW w:w="1931" w:type="dxa"/>
            <w:gridSpan w:val="2"/>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3</w:t>
            </w:r>
          </w:p>
        </w:tc>
        <w:tc>
          <w:tcPr>
            <w:tcW w:w="1307"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4</w:t>
            </w:r>
          </w:p>
        </w:tc>
        <w:tc>
          <w:tcPr>
            <w:tcW w:w="1609"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5</w:t>
            </w:r>
          </w:p>
        </w:tc>
        <w:tc>
          <w:tcPr>
            <w:tcW w:w="1609"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6</w:t>
            </w:r>
          </w:p>
        </w:tc>
      </w:tr>
      <w:tr w:rsidR="00E472D4" w:rsidRPr="00E472D4" w:rsidTr="00FF1BD9">
        <w:trPr>
          <w:trHeight w:val="405"/>
        </w:trPr>
        <w:tc>
          <w:tcPr>
            <w:tcW w:w="2426"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526"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02"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合计</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2,708,083.84 </w:t>
            </w:r>
          </w:p>
        </w:tc>
        <w:tc>
          <w:tcPr>
            <w:tcW w:w="1931" w:type="dxa"/>
            <w:gridSpan w:val="2"/>
            <w:tcBorders>
              <w:top w:val="single" w:sz="4" w:space="0" w:color="auto"/>
              <w:left w:val="nil"/>
              <w:bottom w:val="single" w:sz="4" w:space="0" w:color="auto"/>
              <w:right w:val="nil"/>
            </w:tcBorders>
            <w:shd w:val="clear" w:color="auto" w:fill="auto"/>
            <w:vAlign w:val="center"/>
            <w:hideMark/>
          </w:tcPr>
          <w:p w:rsidR="00E472D4" w:rsidRPr="00E472D4" w:rsidRDefault="00FF1BD9" w:rsidP="00E472D4">
            <w:pPr>
              <w:widowControl/>
              <w:jc w:val="right"/>
              <w:rPr>
                <w:rFonts w:ascii="宋体" w:hAnsi="宋体" w:cs="宋体"/>
                <w:kern w:val="0"/>
                <w:sz w:val="20"/>
                <w:szCs w:val="20"/>
              </w:rPr>
            </w:pPr>
            <w:r w:rsidRPr="00FF1BD9">
              <w:rPr>
                <w:rFonts w:ascii="宋体" w:hAnsi="宋体" w:cs="宋体"/>
                <w:kern w:val="0"/>
                <w:sz w:val="20"/>
                <w:szCs w:val="20"/>
              </w:rPr>
              <w:t>2462979.88</w:t>
            </w:r>
          </w:p>
        </w:tc>
        <w:tc>
          <w:tcPr>
            <w:tcW w:w="1307"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227,142.96 </w:t>
            </w:r>
          </w:p>
        </w:tc>
        <w:tc>
          <w:tcPr>
            <w:tcW w:w="1609"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17,961.00 </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127001</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平顶山市新城区安全生产监督管理局</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2,708,083.84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FF1BD9" w:rsidP="00E472D4">
            <w:pPr>
              <w:widowControl/>
              <w:jc w:val="right"/>
              <w:rPr>
                <w:rFonts w:ascii="宋体" w:hAnsi="宋体" w:cs="宋体"/>
                <w:kern w:val="0"/>
                <w:sz w:val="20"/>
                <w:szCs w:val="20"/>
              </w:rPr>
            </w:pPr>
            <w:r w:rsidRPr="00FF1BD9">
              <w:rPr>
                <w:rFonts w:ascii="宋体" w:hAnsi="宋体" w:cs="宋体"/>
                <w:kern w:val="0"/>
                <w:sz w:val="20"/>
                <w:szCs w:val="20"/>
              </w:rPr>
              <w:t>2462979.88</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227,142.96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17,961.00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208</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归口管理的行政单位离退休</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17,901.00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17,901.00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208</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机关事业单位基本养老保险缴费支出</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169,672.80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169,672.80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208</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06</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机关事业单位职业年金缴费支出</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67,869.12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67,869.12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210</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11</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行政单位医疗</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210</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11</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03</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公务员医疗补助</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210</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11</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99</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其他行政事业单位医疗支出</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6,169.80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6,109.80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60.00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215</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06</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行政运行</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2,242,863.76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FF1BD9" w:rsidP="00E472D4">
            <w:pPr>
              <w:widowControl/>
              <w:jc w:val="right"/>
              <w:rPr>
                <w:rFonts w:ascii="宋体" w:hAnsi="宋体" w:cs="宋体"/>
                <w:kern w:val="0"/>
                <w:sz w:val="20"/>
                <w:szCs w:val="20"/>
              </w:rPr>
            </w:pPr>
            <w:r w:rsidRPr="00FF1BD9">
              <w:rPr>
                <w:rFonts w:ascii="宋体" w:hAnsi="宋体" w:cs="宋体"/>
                <w:kern w:val="0"/>
                <w:sz w:val="20"/>
                <w:szCs w:val="20"/>
              </w:rPr>
              <w:t>2015720.8</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227,142.96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215</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06</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02</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一般行政管理事务</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221</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02</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住房公积金</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101,803.68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101,803.68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bl>
    <w:p w:rsidR="00E472D4" w:rsidRDefault="00E472D4">
      <w:pPr>
        <w:jc w:val="left"/>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r>
        <w:rPr>
          <w:rFonts w:ascii="黑体" w:eastAsia="黑体" w:hAnsi="黑体" w:cs="黑体" w:hint="eastAsia"/>
          <w:sz w:val="48"/>
          <w:szCs w:val="48"/>
        </w:rPr>
        <w:t>第三部分</w:t>
      </w:r>
    </w:p>
    <w:p w:rsidR="00FF1BD9" w:rsidRDefault="00FF1BD9" w:rsidP="00FF1BD9">
      <w:pPr>
        <w:jc w:val="center"/>
        <w:outlineLvl w:val="0"/>
        <w:rPr>
          <w:rFonts w:ascii="黑体" w:eastAsia="黑体" w:hAnsi="黑体" w:cs="黑体"/>
          <w:sz w:val="48"/>
          <w:szCs w:val="48"/>
        </w:rPr>
      </w:pPr>
    </w:p>
    <w:p w:rsidR="00FF1BD9" w:rsidRDefault="00FF1BD9" w:rsidP="00FF1BD9">
      <w:pPr>
        <w:widowControl/>
        <w:jc w:val="center"/>
        <w:rPr>
          <w:rFonts w:ascii="黑体" w:eastAsia="黑体" w:hAnsi="黑体" w:cs="黑体"/>
          <w:sz w:val="48"/>
          <w:szCs w:val="48"/>
        </w:rPr>
      </w:pPr>
      <w:r>
        <w:rPr>
          <w:rFonts w:ascii="黑体" w:eastAsia="黑体" w:hAnsi="黑体" w:cs="黑体" w:hint="eastAsia"/>
          <w:sz w:val="48"/>
          <w:szCs w:val="48"/>
        </w:rPr>
        <w:t>2018年度部门预算情况说明</w:t>
      </w:r>
    </w:p>
    <w:p w:rsidR="00FF1BD9" w:rsidRDefault="00FF1BD9" w:rsidP="00FF1BD9">
      <w:pPr>
        <w:widowControl/>
        <w:jc w:val="center"/>
        <w:rPr>
          <w:rFonts w:ascii="黑体" w:eastAsia="黑体" w:hAnsi="黑体" w:cs="黑体"/>
          <w:sz w:val="48"/>
          <w:szCs w:val="48"/>
        </w:rPr>
      </w:pPr>
    </w:p>
    <w:p w:rsidR="00FF1BD9" w:rsidRDefault="00FF1BD9" w:rsidP="00FF1BD9">
      <w:pPr>
        <w:widowControl/>
        <w:jc w:val="center"/>
        <w:rPr>
          <w:rFonts w:ascii="黑体" w:eastAsia="黑体" w:hAnsi="黑体" w:cs="黑体"/>
          <w:sz w:val="48"/>
          <w:szCs w:val="48"/>
        </w:rPr>
      </w:pPr>
    </w:p>
    <w:p w:rsidR="00FF1BD9" w:rsidRDefault="00FF1BD9" w:rsidP="00FF1BD9">
      <w:pPr>
        <w:widowControl/>
        <w:rPr>
          <w:rFonts w:ascii="黑体" w:eastAsia="黑体" w:hAnsi="黑体" w:cs="黑体"/>
          <w:sz w:val="48"/>
          <w:szCs w:val="48"/>
        </w:rPr>
      </w:pPr>
    </w:p>
    <w:p w:rsidR="00FF1BD9" w:rsidRDefault="00FF1BD9" w:rsidP="00FF1BD9">
      <w:pPr>
        <w:widowControl/>
        <w:rPr>
          <w:rFonts w:ascii="黑体" w:eastAsia="黑体" w:hAnsi="黑体" w:cs="黑体"/>
          <w:sz w:val="48"/>
          <w:szCs w:val="48"/>
        </w:rPr>
      </w:pPr>
    </w:p>
    <w:p w:rsidR="00FF1BD9" w:rsidRDefault="00FF1BD9" w:rsidP="00FF1BD9">
      <w:pPr>
        <w:widowControl/>
        <w:jc w:val="center"/>
        <w:rPr>
          <w:rFonts w:ascii="黑体" w:eastAsia="黑体" w:hAnsi="黑体" w:cs="黑体"/>
          <w:sz w:val="48"/>
          <w:szCs w:val="48"/>
        </w:rPr>
      </w:pPr>
    </w:p>
    <w:p w:rsidR="00FF1BD9" w:rsidRDefault="00FF1BD9" w:rsidP="00FF1BD9">
      <w:pPr>
        <w:widowControl/>
        <w:spacing w:line="590" w:lineRule="exact"/>
        <w:ind w:firstLineChars="200" w:firstLine="640"/>
        <w:rPr>
          <w:rFonts w:ascii="黑体" w:eastAsia="黑体" w:hAnsi="黑体" w:cs="黑体"/>
          <w:sz w:val="32"/>
          <w:szCs w:val="32"/>
        </w:rPr>
      </w:pP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lastRenderedPageBreak/>
        <w:t>一、收入支出预算总体情况说明</w:t>
      </w:r>
    </w:p>
    <w:p w:rsidR="00FF1BD9" w:rsidRPr="004708E4" w:rsidRDefault="00FF1BD9" w:rsidP="00FF1BD9">
      <w:pPr>
        <w:widowControl/>
        <w:spacing w:line="590" w:lineRule="exact"/>
        <w:ind w:firstLineChars="200" w:firstLine="640"/>
        <w:rPr>
          <w:rFonts w:ascii="仿宋_GB2312" w:eastAsia="仿宋_GB2312" w:hAnsi="仿宋_GB2312" w:cs="仿宋_GB2312"/>
          <w:color w:val="FF0000"/>
          <w:sz w:val="32"/>
          <w:szCs w:val="32"/>
        </w:rPr>
      </w:pPr>
      <w:r w:rsidRPr="00375C42">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375C42">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275.81</w:t>
      </w:r>
      <w:r w:rsidRPr="00375C42">
        <w:rPr>
          <w:rFonts w:ascii="仿宋_GB2312" w:eastAsia="仿宋_GB2312" w:hAnsi="仿宋_GB2312" w:cs="仿宋_GB2312" w:hint="eastAsia"/>
          <w:sz w:val="32"/>
          <w:szCs w:val="32"/>
        </w:rPr>
        <w:t>万元。与201</w:t>
      </w:r>
      <w:r>
        <w:rPr>
          <w:rFonts w:ascii="仿宋_GB2312" w:eastAsia="仿宋_GB2312" w:hAnsi="仿宋_GB2312" w:cs="仿宋_GB2312" w:hint="eastAsia"/>
          <w:sz w:val="32"/>
          <w:szCs w:val="32"/>
        </w:rPr>
        <w:t>7年相比，收、</w:t>
      </w:r>
      <w:r w:rsidRPr="00375C42">
        <w:rPr>
          <w:rFonts w:ascii="仿宋_GB2312" w:eastAsia="仿宋_GB2312" w:hAnsi="仿宋_GB2312" w:cs="仿宋_GB2312" w:hint="eastAsia"/>
          <w:sz w:val="32"/>
          <w:szCs w:val="32"/>
        </w:rPr>
        <w:t>支总计各增加</w:t>
      </w:r>
      <w:r>
        <w:rPr>
          <w:rFonts w:ascii="仿宋_GB2312" w:eastAsia="仿宋_GB2312" w:hAnsi="仿宋_GB2312" w:cs="仿宋_GB2312" w:hint="eastAsia"/>
          <w:sz w:val="32"/>
          <w:szCs w:val="32"/>
        </w:rPr>
        <w:t>47.34</w:t>
      </w:r>
      <w:r w:rsidRPr="00375C42">
        <w:rPr>
          <w:rFonts w:ascii="仿宋_GB2312" w:eastAsia="仿宋_GB2312" w:hAnsi="仿宋_GB2312" w:cs="仿宋_GB2312" w:hint="eastAsia"/>
          <w:sz w:val="32"/>
          <w:szCs w:val="32"/>
        </w:rPr>
        <w:t>万元，增长</w:t>
      </w:r>
      <w:r w:rsidR="00284DF4">
        <w:rPr>
          <w:rFonts w:ascii="仿宋_GB2312" w:eastAsia="仿宋_GB2312" w:hAnsi="仿宋_GB2312" w:cs="仿宋_GB2312" w:hint="eastAsia"/>
          <w:sz w:val="32"/>
          <w:szCs w:val="32"/>
        </w:rPr>
        <w:t>20.72</w:t>
      </w:r>
      <w:r w:rsidRPr="00375C42">
        <w:rPr>
          <w:rFonts w:ascii="仿宋_GB2312" w:eastAsia="仿宋_GB2312" w:hAnsi="仿宋_GB2312" w:cs="仿宋_GB2312" w:hint="eastAsia"/>
          <w:sz w:val="32"/>
          <w:szCs w:val="32"/>
        </w:rPr>
        <w:t>%。</w:t>
      </w:r>
      <w:r w:rsidRPr="00CA7BEF">
        <w:rPr>
          <w:rFonts w:ascii="仿宋_GB2312" w:eastAsia="仿宋_GB2312" w:hAnsi="仿宋_GB2312" w:cs="仿宋_GB2312" w:hint="eastAsia"/>
          <w:sz w:val="32"/>
          <w:szCs w:val="32"/>
        </w:rPr>
        <w:t>主要原因是人员工资、津补贴增长。</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二、收入预算情况说明</w:t>
      </w:r>
    </w:p>
    <w:p w:rsidR="00FF1BD9" w:rsidRPr="00375C42" w:rsidRDefault="00FF1BD9" w:rsidP="00FF1BD9">
      <w:pPr>
        <w:widowControl/>
        <w:spacing w:line="590" w:lineRule="exact"/>
        <w:ind w:firstLineChars="200" w:firstLine="640"/>
        <w:rPr>
          <w:rFonts w:ascii="仿宋_GB2312" w:eastAsia="仿宋_GB2312" w:hAnsi="仿宋_GB2312" w:cs="仿宋_GB2312"/>
          <w:sz w:val="32"/>
          <w:szCs w:val="32"/>
        </w:rPr>
      </w:pPr>
      <w:r w:rsidRPr="00375C42">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375C42">
        <w:rPr>
          <w:rFonts w:ascii="仿宋_GB2312" w:eastAsia="仿宋_GB2312" w:hAnsi="仿宋_GB2312" w:cs="仿宋_GB2312" w:hint="eastAsia"/>
          <w:sz w:val="32"/>
          <w:szCs w:val="32"/>
        </w:rPr>
        <w:t xml:space="preserve"> 年度收入合计</w:t>
      </w:r>
      <w:r>
        <w:rPr>
          <w:rFonts w:ascii="仿宋_GB2312" w:eastAsia="仿宋_GB2312" w:hAnsi="仿宋_GB2312" w:cs="仿宋_GB2312" w:hint="eastAsia"/>
          <w:sz w:val="32"/>
          <w:szCs w:val="32"/>
        </w:rPr>
        <w:t>275.81</w:t>
      </w:r>
      <w:r w:rsidRPr="00375C42">
        <w:rPr>
          <w:rFonts w:ascii="仿宋_GB2312" w:eastAsia="仿宋_GB2312" w:hAnsi="仿宋_GB2312" w:cs="仿宋_GB2312" w:hint="eastAsia"/>
          <w:sz w:val="32"/>
          <w:szCs w:val="32"/>
        </w:rPr>
        <w:t xml:space="preserve">万元，其中：财政拨款收入 </w:t>
      </w:r>
      <w:r>
        <w:rPr>
          <w:rFonts w:ascii="仿宋_GB2312" w:eastAsia="仿宋_GB2312" w:hAnsi="仿宋_GB2312" w:cs="仿宋_GB2312" w:hint="eastAsia"/>
          <w:sz w:val="32"/>
          <w:szCs w:val="32"/>
        </w:rPr>
        <w:t>275.81</w:t>
      </w:r>
      <w:r w:rsidRPr="00375C42">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sidRPr="00375C42">
        <w:rPr>
          <w:rFonts w:ascii="仿宋_GB2312" w:eastAsia="仿宋_GB2312" w:hAnsi="仿宋_GB2312" w:cs="仿宋_GB2312" w:hint="eastAsia"/>
          <w:sz w:val="32"/>
          <w:szCs w:val="32"/>
        </w:rPr>
        <w:t>%；上级补助收入0万元；事业收入0</w:t>
      </w:r>
      <w:r>
        <w:rPr>
          <w:rFonts w:ascii="仿宋_GB2312" w:eastAsia="仿宋_GB2312" w:hAnsi="仿宋_GB2312" w:cs="仿宋_GB2312" w:hint="eastAsia"/>
          <w:sz w:val="32"/>
          <w:szCs w:val="32"/>
        </w:rPr>
        <w:t>万元</w:t>
      </w:r>
      <w:r w:rsidRPr="00375C42">
        <w:rPr>
          <w:rFonts w:ascii="仿宋_GB2312" w:eastAsia="仿宋_GB2312" w:hAnsi="仿宋_GB2312" w:cs="仿宋_GB2312" w:hint="eastAsia"/>
          <w:sz w:val="32"/>
          <w:szCs w:val="32"/>
        </w:rPr>
        <w:t xml:space="preserve">；经营收入0万元；附属单位上缴收入0万元；其他收入 </w:t>
      </w:r>
      <w:r>
        <w:rPr>
          <w:rFonts w:ascii="仿宋_GB2312" w:eastAsia="仿宋_GB2312" w:hAnsi="仿宋_GB2312" w:cs="仿宋_GB2312" w:hint="eastAsia"/>
          <w:sz w:val="32"/>
          <w:szCs w:val="32"/>
        </w:rPr>
        <w:t>0</w:t>
      </w:r>
      <w:r w:rsidR="00284DF4">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三、支出预算情况说明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270.81</w:t>
      </w:r>
      <w:r w:rsidRPr="00960F4D">
        <w:rPr>
          <w:rFonts w:ascii="仿宋_GB2312" w:eastAsia="仿宋_GB2312" w:hAnsi="仿宋_GB2312" w:cs="仿宋_GB2312" w:hint="eastAsia"/>
          <w:sz w:val="32"/>
          <w:szCs w:val="32"/>
        </w:rPr>
        <w:t>万元，占</w:t>
      </w:r>
      <w:r w:rsidR="00284DF4" w:rsidRPr="00284DF4">
        <w:rPr>
          <w:rFonts w:ascii="仿宋_GB2312" w:eastAsia="仿宋_GB2312" w:hAnsi="仿宋_GB2312" w:cs="仿宋_GB2312" w:hint="eastAsia"/>
          <w:sz w:val="32"/>
          <w:szCs w:val="32"/>
        </w:rPr>
        <w:t>98.19</w:t>
      </w:r>
      <w:r w:rsidRPr="00284DF4">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5</w:t>
      </w:r>
      <w:r w:rsidRPr="00960F4D">
        <w:rPr>
          <w:rFonts w:ascii="仿宋_GB2312" w:eastAsia="仿宋_GB2312" w:hAnsi="仿宋_GB2312" w:cs="仿宋_GB2312" w:hint="eastAsia"/>
          <w:sz w:val="32"/>
          <w:szCs w:val="32"/>
        </w:rPr>
        <w:t>万元，占</w:t>
      </w:r>
      <w:r w:rsidR="00284DF4" w:rsidRPr="00284DF4">
        <w:rPr>
          <w:rFonts w:ascii="仿宋_GB2312" w:eastAsia="仿宋_GB2312" w:hAnsi="仿宋_GB2312" w:cs="仿宋_GB2312" w:hint="eastAsia"/>
          <w:sz w:val="32"/>
          <w:szCs w:val="32"/>
        </w:rPr>
        <w:t>1.81</w:t>
      </w:r>
      <w:r w:rsidRPr="00284DF4">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；上缴上级支出0万元；经营支出0</w:t>
      </w:r>
      <w:r w:rsidR="00284DF4">
        <w:rPr>
          <w:rFonts w:ascii="仿宋_GB2312" w:eastAsia="仿宋_GB2312" w:hAnsi="仿宋_GB2312" w:cs="仿宋_GB2312" w:hint="eastAsia"/>
          <w:sz w:val="32"/>
          <w:szCs w:val="32"/>
        </w:rPr>
        <w:t>万元</w:t>
      </w:r>
      <w:r w:rsidRPr="00960F4D">
        <w:rPr>
          <w:rFonts w:ascii="仿宋_GB2312" w:eastAsia="仿宋_GB2312" w:hAnsi="仿宋_GB2312" w:cs="仿宋_GB2312" w:hint="eastAsia"/>
          <w:sz w:val="32"/>
          <w:szCs w:val="32"/>
        </w:rPr>
        <w:t>；对附属单位支出 0</w:t>
      </w:r>
      <w:r>
        <w:rPr>
          <w:rFonts w:ascii="仿宋_GB2312" w:eastAsia="仿宋_GB2312" w:hAnsi="仿宋_GB2312" w:cs="仿宋_GB2312" w:hint="eastAsia"/>
          <w:sz w:val="32"/>
          <w:szCs w:val="32"/>
        </w:rPr>
        <w:t>万元。</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四、财政拨款收入支出预算总体情况说明</w:t>
      </w:r>
    </w:p>
    <w:p w:rsidR="00FF1BD9" w:rsidRPr="00E63784"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 xml:space="preserve"> 年财政拨款收、支总计均为</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万元。与201</w:t>
      </w:r>
      <w:r>
        <w:rPr>
          <w:rFonts w:ascii="仿宋_GB2312" w:eastAsia="仿宋_GB2312" w:hAnsi="仿宋_GB2312" w:cs="仿宋_GB2312" w:hint="eastAsia"/>
          <w:sz w:val="32"/>
          <w:szCs w:val="32"/>
        </w:rPr>
        <w:t>7</w:t>
      </w:r>
      <w:r w:rsidRPr="00960F4D">
        <w:rPr>
          <w:rFonts w:ascii="仿宋_GB2312" w:eastAsia="仿宋_GB2312" w:hAnsi="仿宋_GB2312" w:cs="仿宋_GB2312" w:hint="eastAsia"/>
          <w:sz w:val="32"/>
          <w:szCs w:val="32"/>
        </w:rPr>
        <w:t>年相比，财政拨款收、支总计各增加</w:t>
      </w:r>
      <w:r>
        <w:rPr>
          <w:rFonts w:ascii="仿宋_GB2312" w:eastAsia="仿宋_GB2312" w:hAnsi="仿宋_GB2312" w:cs="仿宋_GB2312" w:hint="eastAsia"/>
          <w:sz w:val="32"/>
          <w:szCs w:val="32"/>
        </w:rPr>
        <w:t>47.34</w:t>
      </w:r>
      <w:r w:rsidRPr="00960F4D">
        <w:rPr>
          <w:rFonts w:ascii="仿宋_GB2312" w:eastAsia="仿宋_GB2312" w:hAnsi="仿宋_GB2312" w:cs="仿宋_GB2312" w:hint="eastAsia"/>
          <w:sz w:val="32"/>
          <w:szCs w:val="32"/>
        </w:rPr>
        <w:t>万元，增长</w:t>
      </w:r>
      <w:r w:rsidR="00284DF4">
        <w:rPr>
          <w:rFonts w:ascii="仿宋_GB2312" w:eastAsia="仿宋_GB2312" w:hAnsi="仿宋_GB2312" w:cs="仿宋_GB2312" w:hint="eastAsia"/>
          <w:sz w:val="32"/>
          <w:szCs w:val="32"/>
        </w:rPr>
        <w:t>20.72</w:t>
      </w:r>
      <w:r w:rsidRPr="00960F4D">
        <w:rPr>
          <w:rFonts w:ascii="仿宋_GB2312" w:eastAsia="仿宋_GB2312" w:hAnsi="仿宋_GB2312" w:cs="仿宋_GB2312" w:hint="eastAsia"/>
          <w:sz w:val="32"/>
          <w:szCs w:val="32"/>
        </w:rPr>
        <w:t>%。</w:t>
      </w:r>
      <w:r w:rsidRPr="00CA7BEF">
        <w:rPr>
          <w:rFonts w:ascii="仿宋_GB2312" w:eastAsia="仿宋_GB2312" w:hAnsi="仿宋_GB2312" w:cs="仿宋_GB2312" w:hint="eastAsia"/>
          <w:sz w:val="32"/>
          <w:szCs w:val="32"/>
        </w:rPr>
        <w:t>主要原因是人员工资、津补贴增长。</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五、一般公共预算财政拨款支出预算情况说明</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lastRenderedPageBreak/>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 xml:space="preserve"> 年一般公共预算财政拨款支出</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 xml:space="preserve">万元，占支出合计的 </w:t>
      </w:r>
      <w:r>
        <w:rPr>
          <w:rFonts w:ascii="仿宋_GB2312" w:eastAsia="仿宋_GB2312" w:hAnsi="仿宋_GB2312" w:cs="仿宋_GB2312" w:hint="eastAsia"/>
          <w:sz w:val="32"/>
          <w:szCs w:val="32"/>
        </w:rPr>
        <w:t>100</w:t>
      </w:r>
      <w:r w:rsidRPr="00960F4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与201</w:t>
      </w:r>
      <w:r>
        <w:rPr>
          <w:rFonts w:ascii="仿宋_GB2312" w:eastAsia="仿宋_GB2312" w:hAnsi="仿宋_GB2312" w:cs="仿宋_GB2312" w:hint="eastAsia"/>
          <w:sz w:val="32"/>
          <w:szCs w:val="32"/>
        </w:rPr>
        <w:t>7</w:t>
      </w:r>
      <w:r w:rsidRPr="00960F4D">
        <w:rPr>
          <w:rFonts w:ascii="仿宋_GB2312" w:eastAsia="仿宋_GB2312" w:hAnsi="仿宋_GB2312" w:cs="仿宋_GB2312" w:hint="eastAsia"/>
          <w:sz w:val="32"/>
          <w:szCs w:val="32"/>
        </w:rPr>
        <w:t>年相比，一般公共预算财政拨款支出增加</w:t>
      </w:r>
      <w:r>
        <w:rPr>
          <w:rFonts w:ascii="仿宋_GB2312" w:eastAsia="仿宋_GB2312" w:hAnsi="仿宋_GB2312" w:cs="仿宋_GB2312" w:hint="eastAsia"/>
          <w:sz w:val="32"/>
          <w:szCs w:val="32"/>
        </w:rPr>
        <w:t>47.34</w:t>
      </w:r>
      <w:r w:rsidRPr="00960F4D">
        <w:rPr>
          <w:rFonts w:ascii="仿宋_GB2312" w:eastAsia="仿宋_GB2312" w:hAnsi="仿宋_GB2312" w:cs="仿宋_GB2312" w:hint="eastAsia"/>
          <w:sz w:val="32"/>
          <w:szCs w:val="32"/>
        </w:rPr>
        <w:t>万元，增长</w:t>
      </w:r>
      <w:r w:rsidR="00284DF4">
        <w:rPr>
          <w:rFonts w:ascii="仿宋_GB2312" w:eastAsia="仿宋_GB2312" w:hAnsi="仿宋_GB2312" w:cs="仿宋_GB2312" w:hint="eastAsia"/>
          <w:sz w:val="32"/>
          <w:szCs w:val="32"/>
        </w:rPr>
        <w:t>20.72</w:t>
      </w:r>
      <w:r w:rsidRPr="00960F4D">
        <w:rPr>
          <w:rFonts w:ascii="仿宋_GB2312" w:eastAsia="仿宋_GB2312" w:hAnsi="仿宋_GB2312" w:cs="仿宋_GB2312" w:hint="eastAsia"/>
          <w:sz w:val="32"/>
          <w:szCs w:val="32"/>
        </w:rPr>
        <w:t>%。</w:t>
      </w:r>
      <w:r w:rsidRPr="00CA7BEF">
        <w:rPr>
          <w:rFonts w:ascii="仿宋_GB2312" w:eastAsia="仿宋_GB2312" w:hAnsi="仿宋_GB2312" w:cs="仿宋_GB2312" w:hint="eastAsia"/>
          <w:sz w:val="32"/>
          <w:szCs w:val="32"/>
        </w:rPr>
        <w:t>主要原因是人员工资、</w:t>
      </w:r>
      <w:r>
        <w:rPr>
          <w:rFonts w:ascii="仿宋_GB2312" w:eastAsia="仿宋_GB2312" w:hAnsi="仿宋_GB2312" w:cs="仿宋_GB2312" w:hint="eastAsia"/>
          <w:sz w:val="32"/>
          <w:szCs w:val="32"/>
        </w:rPr>
        <w:t>社保缴费标准、</w:t>
      </w:r>
      <w:r w:rsidRPr="00CA7BEF">
        <w:rPr>
          <w:rFonts w:ascii="仿宋_GB2312" w:eastAsia="仿宋_GB2312" w:hAnsi="仿宋_GB2312" w:cs="仿宋_GB2312" w:hint="eastAsia"/>
          <w:sz w:val="32"/>
          <w:szCs w:val="32"/>
        </w:rPr>
        <w:t>津补贴</w:t>
      </w:r>
      <w:r>
        <w:rPr>
          <w:rFonts w:ascii="仿宋_GB2312" w:eastAsia="仿宋_GB2312" w:hAnsi="仿宋_GB2312" w:cs="仿宋_GB2312" w:hint="eastAsia"/>
          <w:sz w:val="32"/>
          <w:szCs w:val="32"/>
        </w:rPr>
        <w:t>提高</w:t>
      </w:r>
      <w:r w:rsidRPr="00CA7BEF">
        <w:rPr>
          <w:rFonts w:ascii="仿宋_GB2312" w:eastAsia="仿宋_GB2312" w:hAnsi="仿宋_GB2312" w:cs="仿宋_GB2312" w:hint="eastAsia"/>
          <w:sz w:val="32"/>
          <w:szCs w:val="32"/>
        </w:rPr>
        <w:t>。</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 xml:space="preserve"> 年度一般公共预算财政拨款支出</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 xml:space="preserve">万元，主要用于以下方面：社会保障和就业（类）支出 </w:t>
      </w:r>
      <w:r w:rsidR="00284DF4">
        <w:rPr>
          <w:rFonts w:ascii="仿宋_GB2312" w:eastAsia="仿宋_GB2312" w:hAnsi="仿宋_GB2312" w:cs="仿宋_GB2312" w:hint="eastAsia"/>
          <w:sz w:val="32"/>
          <w:szCs w:val="32"/>
        </w:rPr>
        <w:t>25.54</w:t>
      </w:r>
      <w:r w:rsidRPr="00960F4D">
        <w:rPr>
          <w:rFonts w:ascii="仿宋_GB2312" w:eastAsia="仿宋_GB2312" w:hAnsi="仿宋_GB2312" w:cs="仿宋_GB2312" w:hint="eastAsia"/>
          <w:sz w:val="32"/>
          <w:szCs w:val="32"/>
        </w:rPr>
        <w:t>万元，占</w:t>
      </w:r>
      <w:r w:rsidR="00284DF4" w:rsidRPr="00735AC7">
        <w:rPr>
          <w:rFonts w:ascii="仿宋_GB2312" w:eastAsia="仿宋_GB2312" w:hAnsi="仿宋_GB2312" w:cs="仿宋_GB2312" w:hint="eastAsia"/>
          <w:sz w:val="32"/>
          <w:szCs w:val="32"/>
        </w:rPr>
        <w:t>9.26</w:t>
      </w:r>
      <w:r w:rsidRPr="00735AC7">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；医疗卫生和计划生育（类）支出</w:t>
      </w:r>
      <w:r w:rsidR="00735AC7">
        <w:rPr>
          <w:rFonts w:ascii="仿宋_GB2312" w:eastAsia="仿宋_GB2312" w:hAnsi="仿宋_GB2312" w:cs="仿宋_GB2312" w:hint="eastAsia"/>
          <w:sz w:val="32"/>
          <w:szCs w:val="32"/>
        </w:rPr>
        <w:t>10.80</w:t>
      </w:r>
      <w:r w:rsidRPr="00960F4D">
        <w:rPr>
          <w:rFonts w:ascii="仿宋_GB2312" w:eastAsia="仿宋_GB2312" w:hAnsi="仿宋_GB2312" w:cs="仿宋_GB2312" w:hint="eastAsia"/>
          <w:sz w:val="32"/>
          <w:szCs w:val="32"/>
        </w:rPr>
        <w:t>万元，占</w:t>
      </w:r>
      <w:r w:rsidR="00735AC7" w:rsidRPr="00735AC7">
        <w:rPr>
          <w:rFonts w:ascii="仿宋_GB2312" w:eastAsia="仿宋_GB2312" w:hAnsi="仿宋_GB2312" w:cs="仿宋_GB2312" w:hint="eastAsia"/>
          <w:sz w:val="32"/>
          <w:szCs w:val="32"/>
        </w:rPr>
        <w:t>3.92</w:t>
      </w:r>
      <w:r w:rsidRPr="00735AC7">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w:t>
      </w:r>
      <w:r w:rsidRPr="003F7622">
        <w:rPr>
          <w:rFonts w:ascii="仿宋_GB2312" w:eastAsia="仿宋_GB2312" w:hAnsi="仿宋_GB2312" w:cs="仿宋_GB2312" w:hint="eastAsia"/>
          <w:sz w:val="32"/>
          <w:szCs w:val="32"/>
        </w:rPr>
        <w:t>资源勘探信息（类）支出</w:t>
      </w:r>
      <w:r w:rsidR="00735AC7">
        <w:rPr>
          <w:rFonts w:ascii="仿宋_GB2312" w:eastAsia="仿宋_GB2312" w:hAnsi="仿宋_GB2312" w:cs="仿宋_GB2312" w:hint="eastAsia"/>
          <w:sz w:val="32"/>
          <w:szCs w:val="32"/>
        </w:rPr>
        <w:t>229.29</w:t>
      </w:r>
      <w:r w:rsidRPr="003F7622">
        <w:rPr>
          <w:rFonts w:ascii="仿宋_GB2312" w:eastAsia="仿宋_GB2312" w:hAnsi="仿宋_GB2312" w:cs="仿宋_GB2312" w:hint="eastAsia"/>
          <w:sz w:val="32"/>
          <w:szCs w:val="32"/>
        </w:rPr>
        <w:t>万元，占</w:t>
      </w:r>
      <w:r w:rsidR="00735AC7" w:rsidRPr="00735AC7">
        <w:rPr>
          <w:rFonts w:ascii="仿宋_GB2312" w:eastAsia="仿宋_GB2312" w:hAnsi="仿宋_GB2312" w:cs="仿宋_GB2312" w:hint="eastAsia"/>
          <w:sz w:val="32"/>
          <w:szCs w:val="32"/>
        </w:rPr>
        <w:t>83.13</w:t>
      </w:r>
      <w:r w:rsidRPr="00735AC7">
        <w:rPr>
          <w:rFonts w:ascii="仿宋_GB2312" w:eastAsia="仿宋_GB2312" w:hAnsi="仿宋_GB2312" w:cs="仿宋_GB2312"/>
          <w:sz w:val="32"/>
          <w:szCs w:val="32"/>
        </w:rPr>
        <w:t>%</w:t>
      </w:r>
      <w:r w:rsidRPr="003F7622">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 xml:space="preserve">住房保障（类）支出 </w:t>
      </w:r>
      <w:r>
        <w:rPr>
          <w:rFonts w:ascii="仿宋_GB2312" w:eastAsia="仿宋_GB2312" w:hAnsi="仿宋_GB2312" w:cs="仿宋_GB2312" w:hint="eastAsia"/>
          <w:sz w:val="32"/>
          <w:szCs w:val="32"/>
        </w:rPr>
        <w:t>10.18</w:t>
      </w:r>
      <w:r w:rsidRPr="00960F4D">
        <w:rPr>
          <w:rFonts w:ascii="仿宋_GB2312" w:eastAsia="仿宋_GB2312" w:hAnsi="仿宋_GB2312" w:cs="仿宋_GB2312" w:hint="eastAsia"/>
          <w:sz w:val="32"/>
          <w:szCs w:val="32"/>
        </w:rPr>
        <w:t>万元，占</w:t>
      </w:r>
      <w:r w:rsidR="00735AC7" w:rsidRPr="00735AC7">
        <w:rPr>
          <w:rFonts w:ascii="仿宋_GB2312" w:eastAsia="仿宋_GB2312" w:hAnsi="仿宋_GB2312" w:cs="仿宋_GB2312" w:hint="eastAsia"/>
          <w:sz w:val="32"/>
          <w:szCs w:val="32"/>
        </w:rPr>
        <w:t>3.70</w:t>
      </w:r>
      <w:r w:rsidRPr="00735AC7">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六、一般公共预算财政拨款基本支出预算情况说明</w:t>
      </w:r>
    </w:p>
    <w:p w:rsidR="00FF1BD9" w:rsidRPr="00960F4D" w:rsidRDefault="00FF1BD9" w:rsidP="00FF1BD9">
      <w:pPr>
        <w:pStyle w:val="ac"/>
        <w:shd w:val="clear" w:color="auto" w:fill="FFFFFF"/>
        <w:spacing w:line="600" w:lineRule="exact"/>
        <w:ind w:firstLineChars="250" w:firstLine="800"/>
        <w:rPr>
          <w:rFonts w:ascii="仿宋_GB2312" w:eastAsia="仿宋_GB2312" w:hAnsi="仿宋_GB2312" w:cs="仿宋_GB2312"/>
          <w:kern w:val="2"/>
          <w:sz w:val="32"/>
          <w:szCs w:val="32"/>
        </w:rPr>
      </w:pPr>
      <w:r w:rsidRPr="001F6253">
        <w:rPr>
          <w:rFonts w:ascii="仿宋_GB2312" w:eastAsia="仿宋_GB2312" w:hAnsi="仿宋_GB2312" w:cs="仿宋_GB2312" w:hint="eastAsia"/>
          <w:kern w:val="2"/>
          <w:sz w:val="32"/>
          <w:szCs w:val="32"/>
        </w:rPr>
        <w:t>2018 年一般公共预算财政拨款基本支出</w:t>
      </w:r>
      <w:r w:rsidR="00A02BF9" w:rsidRPr="001F6253">
        <w:rPr>
          <w:rFonts w:ascii="仿宋_GB2312" w:eastAsia="仿宋_GB2312" w:hAnsi="仿宋_GB2312" w:cs="仿宋_GB2312" w:hint="eastAsia"/>
          <w:kern w:val="2"/>
          <w:sz w:val="32"/>
          <w:szCs w:val="32"/>
        </w:rPr>
        <w:t>270.81</w:t>
      </w:r>
      <w:r w:rsidRPr="001F6253">
        <w:rPr>
          <w:rFonts w:ascii="仿宋_GB2312" w:eastAsia="仿宋_GB2312" w:hAnsi="仿宋_GB2312" w:cs="仿宋_GB2312" w:hint="eastAsia"/>
          <w:kern w:val="2"/>
          <w:sz w:val="32"/>
          <w:szCs w:val="32"/>
        </w:rPr>
        <w:t>万元。与2017年相比，增加</w:t>
      </w:r>
      <w:r w:rsidR="00A02BF9" w:rsidRPr="001F6253">
        <w:rPr>
          <w:rFonts w:ascii="仿宋_GB2312" w:eastAsia="仿宋_GB2312" w:hAnsi="仿宋_GB2312" w:cs="仿宋_GB2312" w:hint="eastAsia"/>
          <w:kern w:val="2"/>
          <w:sz w:val="32"/>
          <w:szCs w:val="32"/>
        </w:rPr>
        <w:t>47.34</w:t>
      </w:r>
      <w:r w:rsidRPr="001F6253">
        <w:rPr>
          <w:rFonts w:ascii="仿宋_GB2312" w:eastAsia="仿宋_GB2312" w:hAnsi="仿宋_GB2312" w:cs="仿宋_GB2312" w:hint="eastAsia"/>
          <w:kern w:val="2"/>
          <w:sz w:val="32"/>
          <w:szCs w:val="32"/>
        </w:rPr>
        <w:t>万元，增长</w:t>
      </w:r>
      <w:r w:rsidR="00A02BF9" w:rsidRPr="001F6253">
        <w:rPr>
          <w:rFonts w:ascii="仿宋_GB2312" w:eastAsia="仿宋_GB2312" w:hAnsi="仿宋_GB2312" w:cs="仿宋_GB2312" w:hint="eastAsia"/>
          <w:kern w:val="2"/>
          <w:sz w:val="32"/>
          <w:szCs w:val="32"/>
        </w:rPr>
        <w:t>20.72</w:t>
      </w:r>
      <w:r w:rsidRPr="001F6253">
        <w:rPr>
          <w:rFonts w:ascii="仿宋_GB2312" w:eastAsia="仿宋_GB2312" w:hAnsi="仿宋_GB2312" w:cs="仿宋_GB2312" w:hint="eastAsia"/>
          <w:kern w:val="2"/>
          <w:sz w:val="32"/>
          <w:szCs w:val="32"/>
        </w:rPr>
        <w:t>%。主要原因是人员工资及津补贴增长</w:t>
      </w:r>
      <w:r w:rsidR="00A02BF9" w:rsidRPr="001F6253">
        <w:rPr>
          <w:rFonts w:ascii="仿宋_GB2312" w:eastAsia="仿宋_GB2312" w:hAnsi="仿宋_GB2312" w:cs="仿宋_GB2312" w:hint="eastAsia"/>
          <w:kern w:val="2"/>
          <w:sz w:val="32"/>
          <w:szCs w:val="32"/>
        </w:rPr>
        <w:t>，</w:t>
      </w:r>
      <w:r w:rsidRPr="001F6253">
        <w:rPr>
          <w:rFonts w:ascii="仿宋_GB2312" w:eastAsia="仿宋_GB2312" w:hAnsi="仿宋_GB2312" w:cs="仿宋_GB2312" w:hint="eastAsia"/>
          <w:kern w:val="2"/>
          <w:sz w:val="32"/>
          <w:szCs w:val="32"/>
        </w:rPr>
        <w:t>另一方面是 2018 年文明奖和卫生奖数额提高，增</w:t>
      </w:r>
      <w:r w:rsidRPr="00D8620A">
        <w:rPr>
          <w:rFonts w:ascii="仿宋_GB2312" w:eastAsia="仿宋_GB2312" w:hAnsi="仿宋_GB2312" w:cs="仿宋_GB2312" w:hint="eastAsia"/>
          <w:kern w:val="2"/>
          <w:sz w:val="32"/>
          <w:szCs w:val="32"/>
        </w:rPr>
        <w:t>加了平时考核奖等项目。</w:t>
      </w:r>
      <w:r w:rsidRPr="00CA7BEF">
        <w:rPr>
          <w:rFonts w:ascii="仿宋_GB2312" w:eastAsia="仿宋_GB2312" w:hAnsi="仿宋_GB2312" w:cs="仿宋_GB2312" w:hint="eastAsia"/>
          <w:kern w:val="2"/>
          <w:sz w:val="32"/>
          <w:szCs w:val="32"/>
        </w:rPr>
        <w:t>其中：人员经费</w:t>
      </w:r>
      <w:r w:rsidR="001F6253" w:rsidRPr="001F6253">
        <w:rPr>
          <w:rFonts w:ascii="仿宋_GB2312" w:eastAsia="仿宋_GB2312" w:hAnsi="仿宋_GB2312" w:cs="仿宋_GB2312" w:hint="eastAsia"/>
          <w:kern w:val="2"/>
          <w:sz w:val="32"/>
          <w:szCs w:val="32"/>
        </w:rPr>
        <w:t>246.3</w:t>
      </w:r>
      <w:r w:rsidRPr="00960F4D">
        <w:rPr>
          <w:rFonts w:ascii="仿宋_GB2312" w:eastAsia="仿宋_GB2312" w:hAnsi="仿宋_GB2312" w:cs="仿宋_GB2312" w:hint="eastAsia"/>
          <w:kern w:val="2"/>
          <w:sz w:val="32"/>
          <w:szCs w:val="32"/>
        </w:rPr>
        <w:t>万元，主要包括：基本工资</w:t>
      </w:r>
      <w:r>
        <w:rPr>
          <w:rFonts w:ascii="仿宋_GB2312" w:eastAsia="仿宋_GB2312" w:hAnsi="仿宋_GB2312" w:cs="仿宋_GB2312" w:hint="eastAsia"/>
          <w:kern w:val="2"/>
          <w:sz w:val="32"/>
          <w:szCs w:val="32"/>
        </w:rPr>
        <w:t>52.57</w:t>
      </w:r>
      <w:r w:rsidRPr="00960F4D">
        <w:rPr>
          <w:rFonts w:ascii="仿宋_GB2312" w:eastAsia="仿宋_GB2312" w:hAnsi="仿宋_GB2312" w:cs="仿宋_GB2312" w:hint="eastAsia"/>
          <w:kern w:val="2"/>
          <w:sz w:val="32"/>
          <w:szCs w:val="32"/>
        </w:rPr>
        <w:t>万元、津贴补贴</w:t>
      </w:r>
      <w:r>
        <w:rPr>
          <w:rFonts w:ascii="仿宋_GB2312" w:eastAsia="仿宋_GB2312" w:hAnsi="仿宋_GB2312" w:cs="仿宋_GB2312" w:hint="eastAsia"/>
          <w:kern w:val="2"/>
          <w:sz w:val="32"/>
          <w:szCs w:val="32"/>
        </w:rPr>
        <w:t>46.45</w:t>
      </w:r>
      <w:r w:rsidRPr="00960F4D">
        <w:rPr>
          <w:rFonts w:ascii="仿宋_GB2312" w:eastAsia="仿宋_GB2312" w:hAnsi="仿宋_GB2312" w:cs="仿宋_GB2312" w:hint="eastAsia"/>
          <w:kern w:val="2"/>
          <w:sz w:val="32"/>
          <w:szCs w:val="32"/>
        </w:rPr>
        <w:t>万元、奖金</w:t>
      </w:r>
      <w:r>
        <w:rPr>
          <w:rFonts w:ascii="仿宋_GB2312" w:eastAsia="仿宋_GB2312" w:hAnsi="仿宋_GB2312" w:cs="仿宋_GB2312" w:hint="eastAsia"/>
          <w:kern w:val="2"/>
          <w:sz w:val="32"/>
          <w:szCs w:val="32"/>
        </w:rPr>
        <w:t>93.83</w:t>
      </w:r>
      <w:r w:rsidRPr="00960F4D">
        <w:rPr>
          <w:rFonts w:ascii="仿宋_GB2312" w:eastAsia="仿宋_GB2312" w:hAnsi="仿宋_GB2312" w:cs="仿宋_GB2312" w:hint="eastAsia"/>
          <w:kern w:val="2"/>
          <w:sz w:val="32"/>
          <w:szCs w:val="32"/>
        </w:rPr>
        <w:t>万元、其他社会保障缴费</w:t>
      </w:r>
      <w:r>
        <w:rPr>
          <w:rFonts w:ascii="仿宋_GB2312" w:eastAsia="仿宋_GB2312" w:hAnsi="仿宋_GB2312" w:cs="仿宋_GB2312" w:hint="eastAsia"/>
          <w:kern w:val="2"/>
          <w:sz w:val="32"/>
          <w:szCs w:val="32"/>
        </w:rPr>
        <w:t>6.</w:t>
      </w:r>
      <w:r w:rsidR="00387BCB">
        <w:rPr>
          <w:rFonts w:ascii="仿宋_GB2312" w:eastAsia="仿宋_GB2312" w:hAnsi="仿宋_GB2312" w:cs="仿宋_GB2312" w:hint="eastAsia"/>
          <w:kern w:val="2"/>
          <w:sz w:val="32"/>
          <w:szCs w:val="32"/>
        </w:rPr>
        <w:t>8</w:t>
      </w:r>
      <w:r w:rsidRPr="00960F4D">
        <w:rPr>
          <w:rFonts w:ascii="仿宋_GB2312" w:eastAsia="仿宋_GB2312" w:hAnsi="仿宋_GB2312" w:cs="仿宋_GB2312" w:hint="eastAsia"/>
          <w:kern w:val="2"/>
          <w:sz w:val="32"/>
          <w:szCs w:val="32"/>
        </w:rPr>
        <w:t>万元、机关事业单位基本养老保险缴费</w:t>
      </w:r>
      <w:r w:rsidR="00387BCB">
        <w:rPr>
          <w:rFonts w:ascii="仿宋_GB2312" w:eastAsia="仿宋_GB2312" w:hAnsi="仿宋_GB2312" w:cs="仿宋_GB2312" w:hint="eastAsia"/>
          <w:kern w:val="2"/>
          <w:sz w:val="32"/>
          <w:szCs w:val="32"/>
        </w:rPr>
        <w:t>21.33</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职业年金缴费6.8万元、退休费/1.8万元、奖励金0.8万元、</w:t>
      </w:r>
      <w:r w:rsidRPr="00960F4D">
        <w:rPr>
          <w:rFonts w:ascii="仿宋_GB2312" w:eastAsia="仿宋_GB2312" w:hAnsi="仿宋_GB2312" w:cs="仿宋_GB2312" w:hint="eastAsia"/>
          <w:kern w:val="2"/>
          <w:sz w:val="32"/>
          <w:szCs w:val="32"/>
        </w:rPr>
        <w:t>住房公积金</w:t>
      </w:r>
      <w:r>
        <w:rPr>
          <w:rFonts w:ascii="仿宋_GB2312" w:eastAsia="仿宋_GB2312" w:hAnsi="仿宋_GB2312" w:cs="仿宋_GB2312" w:hint="eastAsia"/>
          <w:kern w:val="2"/>
          <w:sz w:val="32"/>
          <w:szCs w:val="32"/>
        </w:rPr>
        <w:t>10.19</w:t>
      </w:r>
      <w:r w:rsidRPr="00960F4D">
        <w:rPr>
          <w:rFonts w:ascii="仿宋_GB2312" w:eastAsia="仿宋_GB2312" w:hAnsi="仿宋_GB2312" w:cs="仿宋_GB2312" w:hint="eastAsia"/>
          <w:kern w:val="2"/>
          <w:sz w:val="32"/>
          <w:szCs w:val="32"/>
        </w:rPr>
        <w:t>万元、采暖补</w:t>
      </w:r>
      <w:r w:rsidRPr="00960F4D">
        <w:rPr>
          <w:rFonts w:ascii="仿宋_GB2312" w:eastAsia="仿宋_GB2312" w:hAnsi="仿宋_GB2312" w:cs="仿宋_GB2312" w:hint="eastAsia"/>
          <w:kern w:val="2"/>
          <w:sz w:val="32"/>
          <w:szCs w:val="32"/>
        </w:rPr>
        <w:lastRenderedPageBreak/>
        <w:t>贴</w:t>
      </w:r>
      <w:r>
        <w:rPr>
          <w:rFonts w:ascii="仿宋_GB2312" w:eastAsia="仿宋_GB2312" w:hAnsi="仿宋_GB2312" w:cs="仿宋_GB2312" w:hint="eastAsia"/>
          <w:kern w:val="2"/>
          <w:sz w:val="32"/>
          <w:szCs w:val="32"/>
        </w:rPr>
        <w:t>2.83</w:t>
      </w:r>
      <w:r w:rsidRPr="00960F4D">
        <w:rPr>
          <w:rFonts w:ascii="仿宋_GB2312" w:eastAsia="仿宋_GB2312" w:hAnsi="仿宋_GB2312" w:cs="仿宋_GB2312" w:hint="eastAsia"/>
          <w:kern w:val="2"/>
          <w:sz w:val="32"/>
          <w:szCs w:val="32"/>
        </w:rPr>
        <w:t>万元；公用经费</w:t>
      </w:r>
      <w:r>
        <w:rPr>
          <w:rFonts w:ascii="仿宋_GB2312" w:eastAsia="仿宋_GB2312" w:hAnsi="仿宋_GB2312" w:cs="仿宋_GB2312" w:hint="eastAsia"/>
          <w:kern w:val="2"/>
          <w:sz w:val="32"/>
          <w:szCs w:val="32"/>
        </w:rPr>
        <w:t>8.37</w:t>
      </w:r>
      <w:r w:rsidRPr="00960F4D">
        <w:rPr>
          <w:rFonts w:ascii="仿宋_GB2312" w:eastAsia="仿宋_GB2312" w:hAnsi="仿宋_GB2312" w:cs="仿宋_GB2312" w:hint="eastAsia"/>
          <w:kern w:val="2"/>
          <w:sz w:val="32"/>
          <w:szCs w:val="32"/>
        </w:rPr>
        <w:t>万元，主要包括：办公费</w:t>
      </w:r>
      <w:r>
        <w:rPr>
          <w:rFonts w:ascii="仿宋_GB2312" w:eastAsia="仿宋_GB2312" w:hAnsi="仿宋_GB2312" w:cs="仿宋_GB2312" w:hint="eastAsia"/>
          <w:kern w:val="2"/>
          <w:sz w:val="32"/>
          <w:szCs w:val="32"/>
        </w:rPr>
        <w:t>4</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印刷费0.5万元、邮电费0.42万元、差旅费0.3</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维修费0.5万元、</w:t>
      </w:r>
      <w:r w:rsidRPr="00960F4D">
        <w:rPr>
          <w:rFonts w:ascii="仿宋_GB2312" w:eastAsia="仿宋_GB2312" w:hAnsi="仿宋_GB2312" w:cs="仿宋_GB2312" w:hint="eastAsia"/>
          <w:kern w:val="2"/>
          <w:sz w:val="32"/>
          <w:szCs w:val="32"/>
        </w:rPr>
        <w:t>工会经费</w:t>
      </w:r>
      <w:r>
        <w:rPr>
          <w:rFonts w:ascii="仿宋_GB2312" w:eastAsia="仿宋_GB2312" w:hAnsi="仿宋_GB2312" w:cs="仿宋_GB2312" w:hint="eastAsia"/>
          <w:kern w:val="2"/>
          <w:sz w:val="32"/>
          <w:szCs w:val="32"/>
        </w:rPr>
        <w:t>1.75</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其他交通费用2.16</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其他商品和服务支出0.3</w:t>
      </w:r>
      <w:r w:rsidRPr="00960F4D">
        <w:rPr>
          <w:rFonts w:ascii="仿宋_GB2312" w:eastAsia="仿宋_GB2312" w:hAnsi="仿宋_GB2312" w:cs="仿宋_GB2312" w:hint="eastAsia"/>
          <w:kern w:val="2"/>
          <w:sz w:val="32"/>
          <w:szCs w:val="32"/>
        </w:rPr>
        <w:t>万元。</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七、一般公共预算财政拨款“三公”经费支出预算情况说明</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（一）“三公”经费财政拨款支出预算总体情况说明。</w:t>
      </w:r>
    </w:p>
    <w:p w:rsidR="00FF1BD9" w:rsidRDefault="00FF1BD9" w:rsidP="00FF1BD9">
      <w:pPr>
        <w:widowControl/>
        <w:spacing w:line="590" w:lineRule="exact"/>
        <w:ind w:firstLineChars="200" w:firstLine="640"/>
        <w:rPr>
          <w:rFonts w:ascii="仿宋_GB2312" w:eastAsia="仿宋_GB2312" w:cs="Courier New"/>
          <w:sz w:val="32"/>
          <w:szCs w:val="32"/>
        </w:rPr>
      </w:pPr>
      <w:r w:rsidRPr="0065724F">
        <w:rPr>
          <w:rFonts w:ascii="仿宋_GB2312" w:eastAsia="仿宋_GB2312" w:cs="Courier New" w:hint="eastAsia"/>
          <w:sz w:val="32"/>
          <w:szCs w:val="32"/>
        </w:rPr>
        <w:t>201</w:t>
      </w:r>
      <w:r>
        <w:rPr>
          <w:rFonts w:ascii="仿宋_GB2312" w:eastAsia="仿宋_GB2312" w:cs="Courier New" w:hint="eastAsia"/>
          <w:sz w:val="32"/>
          <w:szCs w:val="32"/>
        </w:rPr>
        <w:t>8</w:t>
      </w:r>
      <w:r w:rsidRPr="0065724F">
        <w:rPr>
          <w:rFonts w:ascii="仿宋_GB2312" w:eastAsia="仿宋_GB2312" w:cs="Courier New" w:hint="eastAsia"/>
          <w:sz w:val="32"/>
          <w:szCs w:val="32"/>
        </w:rPr>
        <w:t xml:space="preserve"> 年度“三公”经费财政拨款支出预算为</w:t>
      </w:r>
      <w:r>
        <w:rPr>
          <w:rFonts w:ascii="仿宋_GB2312" w:eastAsia="仿宋_GB2312" w:cs="Courier New" w:hint="eastAsia"/>
          <w:sz w:val="32"/>
          <w:szCs w:val="32"/>
        </w:rPr>
        <w:t>2.35</w:t>
      </w:r>
      <w:r w:rsidRPr="0065724F">
        <w:rPr>
          <w:rFonts w:ascii="仿宋_GB2312" w:eastAsia="仿宋_GB2312" w:cs="Courier New" w:hint="eastAsia"/>
          <w:sz w:val="32"/>
          <w:szCs w:val="32"/>
        </w:rPr>
        <w:t>万元</w:t>
      </w:r>
      <w:r>
        <w:rPr>
          <w:rFonts w:ascii="仿宋_GB2312" w:eastAsia="仿宋_GB2312" w:cs="Courier New" w:hint="eastAsia"/>
          <w:sz w:val="32"/>
          <w:szCs w:val="32"/>
        </w:rPr>
        <w:t>.</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八、预算绩效情况说明</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FF1BD9" w:rsidRPr="00CA7BEF" w:rsidRDefault="00FF1BD9" w:rsidP="00FF1BD9">
      <w:pPr>
        <w:widowControl/>
        <w:spacing w:line="590" w:lineRule="exact"/>
        <w:ind w:firstLineChars="200" w:firstLine="640"/>
        <w:rPr>
          <w:rFonts w:ascii="黑体" w:eastAsia="黑体" w:hAnsi="黑体" w:cs="黑体"/>
          <w:sz w:val="32"/>
          <w:szCs w:val="32"/>
        </w:rPr>
      </w:pPr>
      <w:r w:rsidRPr="00CA7BEF">
        <w:rPr>
          <w:rFonts w:ascii="黑体" w:eastAsia="黑体" w:hAnsi="黑体" w:cs="黑体" w:hint="eastAsia"/>
          <w:sz w:val="32"/>
          <w:szCs w:val="32"/>
        </w:rPr>
        <w:t>一是根据财政部门对绩效管理工作的要求，结合部门工作特点安排部署绩效考评工作；二是根据各项资金特点结合各业务部门设定总体绩效目标和具体绩效目标；三是领导亲自督导绩效管理工作，把资金执行效率、任务完成进度、实施效果有机结合起来；四是做好绩效考评工作，通过提交资料、问卷调查、满意度调查、第三方调查评比等方式获取绩效考评数据；五是积极开展绩效工作总结，在前期工作的基础上总结经验教训便于开展后续工作。</w:t>
      </w:r>
    </w:p>
    <w:p w:rsidR="00FF1BD9" w:rsidRPr="00CA7BEF" w:rsidRDefault="00FF1BD9" w:rsidP="00FF1BD9">
      <w:pPr>
        <w:widowControl/>
        <w:spacing w:line="590" w:lineRule="exact"/>
        <w:ind w:firstLineChars="200" w:firstLine="640"/>
        <w:rPr>
          <w:rFonts w:ascii="黑体" w:eastAsia="黑体" w:hAnsi="黑体" w:cs="黑体"/>
          <w:sz w:val="32"/>
          <w:szCs w:val="32"/>
        </w:rPr>
      </w:pPr>
      <w:r w:rsidRPr="00CA7BEF">
        <w:rPr>
          <w:rFonts w:ascii="黑体" w:eastAsia="黑体" w:hAnsi="黑体" w:cs="黑体" w:hint="eastAsia"/>
          <w:sz w:val="32"/>
          <w:szCs w:val="32"/>
        </w:rPr>
        <w:lastRenderedPageBreak/>
        <w:t>（二）项目绩效自评结果。</w:t>
      </w:r>
    </w:p>
    <w:p w:rsidR="00FF1BD9" w:rsidRPr="00CA7BEF" w:rsidRDefault="00FF1BD9" w:rsidP="00FF1BD9">
      <w:pPr>
        <w:adjustRightInd w:val="0"/>
        <w:snapToGrid w:val="0"/>
        <w:spacing w:line="360" w:lineRule="auto"/>
        <w:ind w:firstLineChars="200" w:firstLine="640"/>
        <w:outlineLvl w:val="1"/>
        <w:rPr>
          <w:rFonts w:ascii="黑体" w:eastAsia="黑体" w:hAnsi="黑体" w:cs="黑体"/>
          <w:sz w:val="32"/>
          <w:szCs w:val="32"/>
        </w:rPr>
      </w:pPr>
      <w:r w:rsidRPr="00CA7BEF">
        <w:rPr>
          <w:rFonts w:ascii="黑体" w:eastAsia="黑体" w:hAnsi="黑体" w:cs="黑体" w:hint="eastAsia"/>
          <w:sz w:val="32"/>
          <w:szCs w:val="32"/>
        </w:rPr>
        <w:t>建立健全预算管理的绩效管理机制，将预算绩效评价贯穿于工作当中，切实提高预算管理的科学化、精细化水平，提高财政资金使用效益，有效提升安全监管水平。</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2018年度政府性基金预算财政拨款支出年初预算为0万元，支出决算为0万元。</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2018年度机关运行经费支出</w:t>
      </w:r>
      <w:r w:rsidR="001F6253" w:rsidRPr="001F6253">
        <w:rPr>
          <w:rFonts w:ascii="仿宋_GB2312" w:eastAsia="仿宋_GB2312" w:hAnsi="仿宋_GB2312" w:cs="仿宋_GB2312" w:hint="eastAsia"/>
          <w:sz w:val="32"/>
          <w:szCs w:val="32"/>
        </w:rPr>
        <w:t>224.29</w:t>
      </w:r>
      <w:r>
        <w:rPr>
          <w:rFonts w:ascii="仿宋_GB2312" w:eastAsia="仿宋_GB2312" w:hAnsi="仿宋_GB2312" w:cs="仿宋_GB2312" w:hint="eastAsia"/>
          <w:sz w:val="32"/>
          <w:szCs w:val="32"/>
        </w:rPr>
        <w:t>万元</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EF2DCE">
        <w:rPr>
          <w:rFonts w:ascii="仿宋_GB2312" w:eastAsia="仿宋_GB2312" w:hAnsi="仿宋_GB2312" w:cs="仿宋_GB2312" w:hint="eastAsia"/>
          <w:sz w:val="32"/>
          <w:szCs w:val="32"/>
        </w:rPr>
        <w:t>2018 年度政府采购预算支出总额 0 万元</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Pr>
          <w:rFonts w:ascii="仿宋_GB2312" w:eastAsia="仿宋_GB2312" w:cs="Courier New" w:hint="eastAsia"/>
          <w:sz w:val="32"/>
          <w:szCs w:val="32"/>
        </w:rPr>
        <w:t>截至2017</w:t>
      </w:r>
      <w:r w:rsidRPr="0065724F">
        <w:rPr>
          <w:rFonts w:ascii="仿宋_GB2312" w:eastAsia="仿宋_GB2312" w:cs="Courier New" w:hint="eastAsia"/>
          <w:sz w:val="32"/>
          <w:szCs w:val="32"/>
        </w:rPr>
        <w:t>年期末，河南省</w:t>
      </w:r>
      <w:r>
        <w:rPr>
          <w:rFonts w:ascii="仿宋_GB2312" w:eastAsia="仿宋_GB2312" w:cs="Courier New" w:hint="eastAsia"/>
          <w:sz w:val="32"/>
          <w:szCs w:val="32"/>
        </w:rPr>
        <w:t>平顶山市新城区安全生产监督管理局</w:t>
      </w:r>
      <w:r w:rsidRPr="0065724F">
        <w:rPr>
          <w:rFonts w:ascii="仿宋_GB2312" w:eastAsia="仿宋_GB2312" w:cs="Courier New" w:hint="eastAsia"/>
          <w:sz w:val="32"/>
          <w:szCs w:val="32"/>
        </w:rPr>
        <w:t>共有车辆</w:t>
      </w:r>
      <w:r>
        <w:rPr>
          <w:rFonts w:ascii="仿宋_GB2312" w:eastAsia="仿宋_GB2312" w:cs="Courier New" w:hint="eastAsia"/>
          <w:sz w:val="32"/>
          <w:szCs w:val="32"/>
        </w:rPr>
        <w:t>0</w:t>
      </w:r>
      <w:r w:rsidRPr="0065724F">
        <w:rPr>
          <w:rFonts w:ascii="仿宋_GB2312" w:eastAsia="仿宋_GB2312" w:cs="Courier New" w:hint="eastAsia"/>
          <w:sz w:val="32"/>
          <w:szCs w:val="32"/>
        </w:rPr>
        <w:t>辆，</w:t>
      </w:r>
      <w:r>
        <w:rPr>
          <w:rFonts w:ascii="仿宋_GB2312" w:eastAsia="仿宋_GB2312" w:hAnsi="仿宋_GB2312" w:cs="仿宋_GB2312" w:hint="eastAsia"/>
          <w:sz w:val="32"/>
          <w:szCs w:val="32"/>
        </w:rPr>
        <w:t>其中：一般公务用车0辆、一般执法执勤用车0辆、特种专业技术用车0辆，其他用车0辆，其他用车主要是……；单位价值50万元以上通用设备0台（套），单位价值100万元以上专用设备0台（套）。</w:t>
      </w:r>
    </w:p>
    <w:p w:rsidR="00FF1BD9" w:rsidRDefault="00FF1BD9" w:rsidP="00FF1BD9">
      <w:pPr>
        <w:widowControl/>
        <w:jc w:val="left"/>
        <w:rPr>
          <w:rFonts w:ascii="楷体_GB2312" w:eastAsia="楷体_GB2312" w:hAnsi="楷体_GB2312" w:cs="楷体_GB2312"/>
          <w:sz w:val="32"/>
          <w:szCs w:val="32"/>
        </w:rPr>
        <w:sectPr w:rsidR="00FF1BD9" w:rsidSect="00FF1BD9">
          <w:pgSz w:w="16838" w:h="11906" w:orient="landscape"/>
          <w:pgMar w:top="1800" w:right="1440" w:bottom="1800" w:left="1440" w:header="720" w:footer="720" w:gutter="0"/>
          <w:pgNumType w:fmt="numberInDash"/>
          <w:cols w:space="720"/>
          <w:docGrid w:type="lines" w:linePitch="312"/>
        </w:sect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sectPr w:rsidR="00FF1BD9">
          <w:pgSz w:w="11906" w:h="16838"/>
          <w:pgMar w:top="1440" w:right="1531" w:bottom="1440" w:left="1587" w:header="850" w:footer="992" w:gutter="0"/>
          <w:pgNumType w:fmt="numberInDash"/>
          <w:cols w:space="720"/>
          <w:docGrid w:type="lines" w:linePitch="317"/>
        </w:sectPr>
      </w:pP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FF1BD9" w:rsidRDefault="00FF1BD9" w:rsidP="00FF1BD9">
      <w:pPr>
        <w:widowControl/>
        <w:spacing w:line="590" w:lineRule="exact"/>
        <w:ind w:firstLineChars="200" w:firstLine="640"/>
        <w:jc w:val="left"/>
        <w:rPr>
          <w:rFonts w:ascii="黑体" w:eastAsia="黑体"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FF1BD9" w:rsidRDefault="00FF1BD9" w:rsidP="00FF1BD9">
      <w:pPr>
        <w:jc w:val="left"/>
      </w:pPr>
    </w:p>
    <w:p w:rsidR="00FF1BD9" w:rsidRDefault="00FF1BD9">
      <w:pPr>
        <w:jc w:val="left"/>
      </w:pPr>
    </w:p>
    <w:sectPr w:rsidR="00FF1BD9" w:rsidSect="00E472D4">
      <w:pgSz w:w="16838" w:h="11906" w:orient="landscape"/>
      <w:pgMar w:top="1474" w:right="1701" w:bottom="1588" w:left="192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F4" w:rsidRDefault="00284DF4" w:rsidP="00EC3077">
      <w:r>
        <w:separator/>
      </w:r>
    </w:p>
  </w:endnote>
  <w:endnote w:type="continuationSeparator" w:id="0">
    <w:p w:rsidR="00284DF4" w:rsidRDefault="00284DF4" w:rsidP="00EC3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4" w:rsidRDefault="00284DF4">
    <w:pPr>
      <w:pStyle w:val="a5"/>
      <w:jc w:val="right"/>
    </w:pPr>
    <w:fldSimple w:instr=" PAGE   \* MERGEFORMAT ">
      <w:r w:rsidR="00747665" w:rsidRPr="00747665">
        <w:rPr>
          <w:noProof/>
          <w:lang w:val="zh-CN"/>
        </w:rPr>
        <w:t>-</w:t>
      </w:r>
      <w:r w:rsidR="00747665">
        <w:rPr>
          <w:noProof/>
        </w:rPr>
        <w:t xml:space="preserve"> 6 -</w:t>
      </w:r>
    </w:fldSimple>
  </w:p>
  <w:p w:rsidR="00284DF4" w:rsidRDefault="00284DF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4" w:rsidRDefault="00284DF4">
    <w:pPr>
      <w:pStyle w:val="a5"/>
      <w:jc w:val="right"/>
    </w:pPr>
    <w:fldSimple w:instr=" PAGE   \* MERGEFORMAT ">
      <w:r w:rsidR="00691432" w:rsidRPr="00691432">
        <w:rPr>
          <w:noProof/>
          <w:lang w:val="zh-CN"/>
        </w:rPr>
        <w:t>-</w:t>
      </w:r>
      <w:r w:rsidR="00691432">
        <w:rPr>
          <w:noProof/>
        </w:rPr>
        <w:t xml:space="preserve"> 26 -</w:t>
      </w:r>
    </w:fldSimple>
  </w:p>
  <w:p w:rsidR="00284DF4" w:rsidRDefault="00284DF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F4" w:rsidRDefault="00284DF4" w:rsidP="00EC3077">
      <w:r>
        <w:separator/>
      </w:r>
    </w:p>
  </w:footnote>
  <w:footnote w:type="continuationSeparator" w:id="0">
    <w:p w:rsidR="00284DF4" w:rsidRDefault="00284DF4" w:rsidP="00EC3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4" w:rsidRDefault="00284DF4" w:rsidP="006C7372">
    <w:pPr>
      <w:pStyle w:val="a6"/>
      <w:pBdr>
        <w:bottom w:val="none" w:sz="0" w:space="0" w:color="auto"/>
      </w:pBdr>
      <w:rPr>
        <w:rFonts w:ascii="宋体"/>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EFB"/>
    <w:multiLevelType w:val="hybridMultilevel"/>
    <w:tmpl w:val="2BC0DACC"/>
    <w:lvl w:ilvl="0" w:tplc="16589A12">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nsid w:val="1B00147C"/>
    <w:multiLevelType w:val="hybridMultilevel"/>
    <w:tmpl w:val="314475AE"/>
    <w:lvl w:ilvl="0" w:tplc="93F6F08E">
      <w:start w:val="1"/>
      <w:numFmt w:val="decimal"/>
      <w:lvlText w:val="%1、"/>
      <w:lvlJc w:val="left"/>
      <w:pPr>
        <w:ind w:left="1571"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11E5BB6"/>
    <w:multiLevelType w:val="hybridMultilevel"/>
    <w:tmpl w:val="6A6C4FC0"/>
    <w:lvl w:ilvl="0" w:tplc="8FFAE34C">
      <w:start w:val="1"/>
      <w:numFmt w:val="japaneseCounting"/>
      <w:lvlText w:val="%1、"/>
      <w:lvlJc w:val="left"/>
      <w:pPr>
        <w:ind w:left="199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971BE17"/>
    <w:multiLevelType w:val="singleLevel"/>
    <w:tmpl w:val="FA20238E"/>
    <w:lvl w:ilvl="0">
      <w:start w:val="1"/>
      <w:numFmt w:val="japaneseCounting"/>
      <w:suff w:val="nothing"/>
      <w:lvlText w:val="%1、"/>
      <w:lvlJc w:val="left"/>
      <w:rPr>
        <w:rFonts w:ascii="仿宋_GB2312" w:eastAsia="仿宋_GB2312" w:hAnsi="仿宋" w:cs="宋体"/>
      </w:rPr>
    </w:lvl>
  </w:abstractNum>
  <w:abstractNum w:abstractNumId="4">
    <w:nsid w:val="5B5523CE"/>
    <w:multiLevelType w:val="singleLevel"/>
    <w:tmpl w:val="5B5523CE"/>
    <w:lvl w:ilvl="0">
      <w:start w:val="1"/>
      <w:numFmt w:val="decimal"/>
      <w:suff w:val="nothing"/>
      <w:lvlText w:val="%1."/>
      <w:lvlJc w:val="left"/>
    </w:lvl>
  </w:abstractNum>
  <w:abstractNum w:abstractNumId="5">
    <w:nsid w:val="75D719A4"/>
    <w:multiLevelType w:val="hybridMultilevel"/>
    <w:tmpl w:val="4238AA1A"/>
    <w:lvl w:ilvl="0" w:tplc="CAD86A1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DF6"/>
    <w:rsid w:val="00026317"/>
    <w:rsid w:val="00051F9A"/>
    <w:rsid w:val="0007324E"/>
    <w:rsid w:val="00083FB8"/>
    <w:rsid w:val="000C1DF1"/>
    <w:rsid w:val="000C2668"/>
    <w:rsid w:val="000D3FEB"/>
    <w:rsid w:val="000F404F"/>
    <w:rsid w:val="0010559F"/>
    <w:rsid w:val="00120A96"/>
    <w:rsid w:val="00154A8F"/>
    <w:rsid w:val="00163D48"/>
    <w:rsid w:val="001C1526"/>
    <w:rsid w:val="001D324E"/>
    <w:rsid w:val="001F6253"/>
    <w:rsid w:val="0020066F"/>
    <w:rsid w:val="00202F56"/>
    <w:rsid w:val="002306E1"/>
    <w:rsid w:val="00235003"/>
    <w:rsid w:val="00242BE2"/>
    <w:rsid w:val="00253B43"/>
    <w:rsid w:val="00284DF4"/>
    <w:rsid w:val="002C09BE"/>
    <w:rsid w:val="002E66FE"/>
    <w:rsid w:val="00324442"/>
    <w:rsid w:val="003423B9"/>
    <w:rsid w:val="00344211"/>
    <w:rsid w:val="0037331D"/>
    <w:rsid w:val="00375C42"/>
    <w:rsid w:val="00376D0D"/>
    <w:rsid w:val="00387BCB"/>
    <w:rsid w:val="003A3DCB"/>
    <w:rsid w:val="003A77D9"/>
    <w:rsid w:val="003C6270"/>
    <w:rsid w:val="003F4C76"/>
    <w:rsid w:val="003F7622"/>
    <w:rsid w:val="00415427"/>
    <w:rsid w:val="00422288"/>
    <w:rsid w:val="004708E4"/>
    <w:rsid w:val="00485637"/>
    <w:rsid w:val="004905FE"/>
    <w:rsid w:val="004B6678"/>
    <w:rsid w:val="004F6993"/>
    <w:rsid w:val="0050099F"/>
    <w:rsid w:val="005451F1"/>
    <w:rsid w:val="00547BAE"/>
    <w:rsid w:val="005529F2"/>
    <w:rsid w:val="00582B3B"/>
    <w:rsid w:val="00585D0A"/>
    <w:rsid w:val="005D5C7B"/>
    <w:rsid w:val="005E175A"/>
    <w:rsid w:val="005F39F6"/>
    <w:rsid w:val="00610651"/>
    <w:rsid w:val="00645B05"/>
    <w:rsid w:val="00650A3F"/>
    <w:rsid w:val="00652F9F"/>
    <w:rsid w:val="00654826"/>
    <w:rsid w:val="00691432"/>
    <w:rsid w:val="00695424"/>
    <w:rsid w:val="006A5BC3"/>
    <w:rsid w:val="006B684C"/>
    <w:rsid w:val="006C7372"/>
    <w:rsid w:val="007000F4"/>
    <w:rsid w:val="00732851"/>
    <w:rsid w:val="00735AC7"/>
    <w:rsid w:val="00747665"/>
    <w:rsid w:val="007500A3"/>
    <w:rsid w:val="00766F64"/>
    <w:rsid w:val="00772D16"/>
    <w:rsid w:val="007757A7"/>
    <w:rsid w:val="0078064B"/>
    <w:rsid w:val="007C0050"/>
    <w:rsid w:val="007D7B11"/>
    <w:rsid w:val="00806297"/>
    <w:rsid w:val="0081637B"/>
    <w:rsid w:val="00850555"/>
    <w:rsid w:val="0086354C"/>
    <w:rsid w:val="00870096"/>
    <w:rsid w:val="0087266C"/>
    <w:rsid w:val="00880FD1"/>
    <w:rsid w:val="00885F46"/>
    <w:rsid w:val="008943C9"/>
    <w:rsid w:val="008B5285"/>
    <w:rsid w:val="008C5525"/>
    <w:rsid w:val="008D2130"/>
    <w:rsid w:val="008E212E"/>
    <w:rsid w:val="008E3CE4"/>
    <w:rsid w:val="008F1768"/>
    <w:rsid w:val="008F3C25"/>
    <w:rsid w:val="00912589"/>
    <w:rsid w:val="00921180"/>
    <w:rsid w:val="00942FD7"/>
    <w:rsid w:val="00950CE0"/>
    <w:rsid w:val="0095249C"/>
    <w:rsid w:val="00960F4D"/>
    <w:rsid w:val="0096723A"/>
    <w:rsid w:val="00976568"/>
    <w:rsid w:val="009A2109"/>
    <w:rsid w:val="009B40D4"/>
    <w:rsid w:val="009C1239"/>
    <w:rsid w:val="009C3B20"/>
    <w:rsid w:val="009E1116"/>
    <w:rsid w:val="009E586C"/>
    <w:rsid w:val="00A02BF9"/>
    <w:rsid w:val="00A07914"/>
    <w:rsid w:val="00A1547A"/>
    <w:rsid w:val="00A3404C"/>
    <w:rsid w:val="00A51C2D"/>
    <w:rsid w:val="00A56551"/>
    <w:rsid w:val="00A6020C"/>
    <w:rsid w:val="00A70842"/>
    <w:rsid w:val="00A73E6D"/>
    <w:rsid w:val="00A83CC6"/>
    <w:rsid w:val="00A93269"/>
    <w:rsid w:val="00A93658"/>
    <w:rsid w:val="00AA7B31"/>
    <w:rsid w:val="00AD133C"/>
    <w:rsid w:val="00AD5458"/>
    <w:rsid w:val="00AD5C75"/>
    <w:rsid w:val="00AE1756"/>
    <w:rsid w:val="00B05DB4"/>
    <w:rsid w:val="00B62E06"/>
    <w:rsid w:val="00B71A46"/>
    <w:rsid w:val="00B743C2"/>
    <w:rsid w:val="00BF19D9"/>
    <w:rsid w:val="00C23D5D"/>
    <w:rsid w:val="00C60A4C"/>
    <w:rsid w:val="00C6502A"/>
    <w:rsid w:val="00C804DB"/>
    <w:rsid w:val="00C8066C"/>
    <w:rsid w:val="00C965AA"/>
    <w:rsid w:val="00CA7BEF"/>
    <w:rsid w:val="00CB4232"/>
    <w:rsid w:val="00CD32BB"/>
    <w:rsid w:val="00CF09A2"/>
    <w:rsid w:val="00D12700"/>
    <w:rsid w:val="00D57F26"/>
    <w:rsid w:val="00D74628"/>
    <w:rsid w:val="00D776C3"/>
    <w:rsid w:val="00D8240C"/>
    <w:rsid w:val="00D8620A"/>
    <w:rsid w:val="00D93B5F"/>
    <w:rsid w:val="00DA606D"/>
    <w:rsid w:val="00DB3B99"/>
    <w:rsid w:val="00DC4EF7"/>
    <w:rsid w:val="00DF1960"/>
    <w:rsid w:val="00E0772C"/>
    <w:rsid w:val="00E144DC"/>
    <w:rsid w:val="00E269F4"/>
    <w:rsid w:val="00E34612"/>
    <w:rsid w:val="00E36F61"/>
    <w:rsid w:val="00E472D4"/>
    <w:rsid w:val="00E51F34"/>
    <w:rsid w:val="00E577FA"/>
    <w:rsid w:val="00E63784"/>
    <w:rsid w:val="00E667AA"/>
    <w:rsid w:val="00E73F39"/>
    <w:rsid w:val="00E75E85"/>
    <w:rsid w:val="00E95268"/>
    <w:rsid w:val="00E96D22"/>
    <w:rsid w:val="00E972F8"/>
    <w:rsid w:val="00EA25DC"/>
    <w:rsid w:val="00EB32C3"/>
    <w:rsid w:val="00EC3077"/>
    <w:rsid w:val="00EE33CE"/>
    <w:rsid w:val="00EF2DCE"/>
    <w:rsid w:val="00F00DF6"/>
    <w:rsid w:val="00F43B2D"/>
    <w:rsid w:val="00F4615F"/>
    <w:rsid w:val="00F53EC0"/>
    <w:rsid w:val="00F5702F"/>
    <w:rsid w:val="00F63002"/>
    <w:rsid w:val="00F943EA"/>
    <w:rsid w:val="00FB2F99"/>
    <w:rsid w:val="00FE0355"/>
    <w:rsid w:val="00FF130D"/>
    <w:rsid w:val="00FF1BD9"/>
    <w:rsid w:val="00FF4F55"/>
    <w:rsid w:val="371D346B"/>
    <w:rsid w:val="55257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C3077"/>
    <w:pPr>
      <w:ind w:leftChars="2500" w:left="100"/>
    </w:pPr>
  </w:style>
  <w:style w:type="paragraph" w:styleId="a4">
    <w:name w:val="Balloon Text"/>
    <w:basedOn w:val="a"/>
    <w:link w:val="Char0"/>
    <w:uiPriority w:val="99"/>
    <w:rsid w:val="00EC3077"/>
    <w:rPr>
      <w:kern w:val="0"/>
      <w:sz w:val="18"/>
      <w:szCs w:val="18"/>
    </w:rPr>
  </w:style>
  <w:style w:type="paragraph" w:styleId="a5">
    <w:name w:val="footer"/>
    <w:basedOn w:val="a"/>
    <w:link w:val="Char1"/>
    <w:uiPriority w:val="99"/>
    <w:rsid w:val="00EC3077"/>
    <w:pPr>
      <w:tabs>
        <w:tab w:val="center" w:pos="4153"/>
        <w:tab w:val="right" w:pos="8306"/>
      </w:tabs>
      <w:snapToGrid w:val="0"/>
      <w:jc w:val="left"/>
    </w:pPr>
    <w:rPr>
      <w:sz w:val="18"/>
      <w:szCs w:val="18"/>
    </w:rPr>
  </w:style>
  <w:style w:type="paragraph" w:styleId="a6">
    <w:name w:val="header"/>
    <w:basedOn w:val="a"/>
    <w:link w:val="Char2"/>
    <w:uiPriority w:val="99"/>
    <w:rsid w:val="00EC3077"/>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EC3077"/>
    <w:rPr>
      <w:rFonts w:cs="Times New Roman"/>
    </w:rPr>
  </w:style>
  <w:style w:type="character" w:styleId="a8">
    <w:name w:val="FollowedHyperlink"/>
    <w:basedOn w:val="a0"/>
    <w:uiPriority w:val="99"/>
    <w:rsid w:val="00EC3077"/>
    <w:rPr>
      <w:rFonts w:cs="Times New Roman"/>
      <w:color w:val="800080"/>
      <w:u w:val="single"/>
    </w:rPr>
  </w:style>
  <w:style w:type="character" w:styleId="a9">
    <w:name w:val="Hyperlink"/>
    <w:basedOn w:val="a0"/>
    <w:uiPriority w:val="99"/>
    <w:rsid w:val="00EC3077"/>
    <w:rPr>
      <w:rFonts w:cs="Times New Roman"/>
      <w:color w:val="0000FF"/>
      <w:u w:val="single"/>
    </w:rPr>
  </w:style>
  <w:style w:type="table" w:styleId="aa">
    <w:name w:val="Table Grid"/>
    <w:basedOn w:val="a1"/>
    <w:uiPriority w:val="99"/>
    <w:qFormat/>
    <w:rsid w:val="00EC3077"/>
    <w:pPr>
      <w:adjustRightInd w:val="0"/>
      <w:snapToGrid w:val="0"/>
      <w:spacing w:after="20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locked/>
    <w:rsid w:val="00EC3077"/>
    <w:rPr>
      <w:rFonts w:cs="Times New Roman"/>
      <w:sz w:val="18"/>
      <w:szCs w:val="18"/>
    </w:rPr>
  </w:style>
  <w:style w:type="character" w:customStyle="1" w:styleId="Char1">
    <w:name w:val="页脚 Char"/>
    <w:basedOn w:val="a0"/>
    <w:link w:val="a5"/>
    <w:uiPriority w:val="99"/>
    <w:qFormat/>
    <w:locked/>
    <w:rsid w:val="00EC3077"/>
    <w:rPr>
      <w:rFonts w:cs="Times New Roman"/>
      <w:sz w:val="18"/>
      <w:szCs w:val="18"/>
    </w:rPr>
  </w:style>
  <w:style w:type="character" w:customStyle="1" w:styleId="BalloonTextChar">
    <w:name w:val="Balloon Text Char"/>
    <w:uiPriority w:val="99"/>
    <w:locked/>
    <w:rsid w:val="00EC3077"/>
    <w:rPr>
      <w:sz w:val="18"/>
    </w:rPr>
  </w:style>
  <w:style w:type="character" w:customStyle="1" w:styleId="BalloonTextChar1">
    <w:name w:val="Balloon Text Char1"/>
    <w:basedOn w:val="a0"/>
    <w:link w:val="a4"/>
    <w:uiPriority w:val="99"/>
    <w:semiHidden/>
    <w:qFormat/>
    <w:locked/>
    <w:rsid w:val="00EC3077"/>
    <w:rPr>
      <w:rFonts w:cs="Times New Roman"/>
      <w:sz w:val="2"/>
    </w:rPr>
  </w:style>
  <w:style w:type="character" w:customStyle="1" w:styleId="Char0">
    <w:name w:val="批注框文本 Char"/>
    <w:basedOn w:val="a0"/>
    <w:link w:val="a4"/>
    <w:uiPriority w:val="99"/>
    <w:semiHidden/>
    <w:qFormat/>
    <w:locked/>
    <w:rsid w:val="00EC3077"/>
    <w:rPr>
      <w:rFonts w:ascii="Calibri" w:eastAsia="宋体" w:hAnsi="Calibri" w:cs="Times New Roman"/>
      <w:sz w:val="18"/>
      <w:szCs w:val="18"/>
    </w:rPr>
  </w:style>
  <w:style w:type="paragraph" w:styleId="ab">
    <w:name w:val="No Spacing"/>
    <w:link w:val="Char3"/>
    <w:uiPriority w:val="99"/>
    <w:qFormat/>
    <w:rsid w:val="00EC3077"/>
    <w:rPr>
      <w:sz w:val="22"/>
      <w:szCs w:val="22"/>
    </w:rPr>
  </w:style>
  <w:style w:type="character" w:customStyle="1" w:styleId="Char3">
    <w:name w:val="无间隔 Char"/>
    <w:basedOn w:val="a0"/>
    <w:link w:val="ab"/>
    <w:uiPriority w:val="99"/>
    <w:locked/>
    <w:rsid w:val="00EC3077"/>
    <w:rPr>
      <w:sz w:val="22"/>
      <w:szCs w:val="22"/>
      <w:lang w:val="en-US" w:eastAsia="zh-CN" w:bidi="ar-SA"/>
    </w:rPr>
  </w:style>
  <w:style w:type="character" w:customStyle="1" w:styleId="Char">
    <w:name w:val="日期 Char"/>
    <w:basedOn w:val="a0"/>
    <w:link w:val="a3"/>
    <w:uiPriority w:val="99"/>
    <w:locked/>
    <w:rsid w:val="00EC3077"/>
    <w:rPr>
      <w:rFonts w:ascii="Calibri" w:eastAsia="宋体" w:hAnsi="Calibri" w:cs="Times New Roman"/>
    </w:rPr>
  </w:style>
  <w:style w:type="character" w:customStyle="1" w:styleId="font21">
    <w:name w:val="font21"/>
    <w:basedOn w:val="a0"/>
    <w:uiPriority w:val="99"/>
    <w:rsid w:val="00EC3077"/>
    <w:rPr>
      <w:rFonts w:ascii="宋体" w:eastAsia="宋体" w:hAnsi="宋体" w:cs="宋体"/>
      <w:color w:val="000000"/>
      <w:sz w:val="22"/>
      <w:szCs w:val="22"/>
      <w:u w:val="none"/>
    </w:rPr>
  </w:style>
  <w:style w:type="paragraph" w:styleId="ac">
    <w:name w:val="Normal (Web)"/>
    <w:basedOn w:val="a"/>
    <w:uiPriority w:val="99"/>
    <w:unhideWhenUsed/>
    <w:rsid w:val="00960F4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800271">
      <w:bodyDiv w:val="1"/>
      <w:marLeft w:val="0"/>
      <w:marRight w:val="0"/>
      <w:marTop w:val="0"/>
      <w:marBottom w:val="0"/>
      <w:divBdr>
        <w:top w:val="none" w:sz="0" w:space="0" w:color="auto"/>
        <w:left w:val="none" w:sz="0" w:space="0" w:color="auto"/>
        <w:bottom w:val="none" w:sz="0" w:space="0" w:color="auto"/>
        <w:right w:val="none" w:sz="0" w:space="0" w:color="auto"/>
      </w:divBdr>
    </w:div>
    <w:div w:id="96024609">
      <w:bodyDiv w:val="1"/>
      <w:marLeft w:val="0"/>
      <w:marRight w:val="0"/>
      <w:marTop w:val="0"/>
      <w:marBottom w:val="0"/>
      <w:divBdr>
        <w:top w:val="none" w:sz="0" w:space="0" w:color="auto"/>
        <w:left w:val="none" w:sz="0" w:space="0" w:color="auto"/>
        <w:bottom w:val="none" w:sz="0" w:space="0" w:color="auto"/>
        <w:right w:val="none" w:sz="0" w:space="0" w:color="auto"/>
      </w:divBdr>
    </w:div>
    <w:div w:id="113528929">
      <w:bodyDiv w:val="1"/>
      <w:marLeft w:val="0"/>
      <w:marRight w:val="0"/>
      <w:marTop w:val="0"/>
      <w:marBottom w:val="0"/>
      <w:divBdr>
        <w:top w:val="none" w:sz="0" w:space="0" w:color="auto"/>
        <w:left w:val="none" w:sz="0" w:space="0" w:color="auto"/>
        <w:bottom w:val="none" w:sz="0" w:space="0" w:color="auto"/>
        <w:right w:val="none" w:sz="0" w:space="0" w:color="auto"/>
      </w:divBdr>
    </w:div>
    <w:div w:id="399332480">
      <w:bodyDiv w:val="1"/>
      <w:marLeft w:val="0"/>
      <w:marRight w:val="0"/>
      <w:marTop w:val="0"/>
      <w:marBottom w:val="0"/>
      <w:divBdr>
        <w:top w:val="none" w:sz="0" w:space="0" w:color="auto"/>
        <w:left w:val="none" w:sz="0" w:space="0" w:color="auto"/>
        <w:bottom w:val="none" w:sz="0" w:space="0" w:color="auto"/>
        <w:right w:val="none" w:sz="0" w:space="0" w:color="auto"/>
      </w:divBdr>
    </w:div>
    <w:div w:id="560874173">
      <w:bodyDiv w:val="1"/>
      <w:marLeft w:val="0"/>
      <w:marRight w:val="0"/>
      <w:marTop w:val="0"/>
      <w:marBottom w:val="0"/>
      <w:divBdr>
        <w:top w:val="none" w:sz="0" w:space="0" w:color="auto"/>
        <w:left w:val="none" w:sz="0" w:space="0" w:color="auto"/>
        <w:bottom w:val="none" w:sz="0" w:space="0" w:color="auto"/>
        <w:right w:val="none" w:sz="0" w:space="0" w:color="auto"/>
      </w:divBdr>
    </w:div>
    <w:div w:id="582372606">
      <w:bodyDiv w:val="1"/>
      <w:marLeft w:val="0"/>
      <w:marRight w:val="0"/>
      <w:marTop w:val="0"/>
      <w:marBottom w:val="0"/>
      <w:divBdr>
        <w:top w:val="none" w:sz="0" w:space="0" w:color="auto"/>
        <w:left w:val="none" w:sz="0" w:space="0" w:color="auto"/>
        <w:bottom w:val="none" w:sz="0" w:space="0" w:color="auto"/>
        <w:right w:val="none" w:sz="0" w:space="0" w:color="auto"/>
      </w:divBdr>
    </w:div>
    <w:div w:id="720982656">
      <w:bodyDiv w:val="1"/>
      <w:marLeft w:val="0"/>
      <w:marRight w:val="0"/>
      <w:marTop w:val="0"/>
      <w:marBottom w:val="0"/>
      <w:divBdr>
        <w:top w:val="none" w:sz="0" w:space="0" w:color="auto"/>
        <w:left w:val="none" w:sz="0" w:space="0" w:color="auto"/>
        <w:bottom w:val="none" w:sz="0" w:space="0" w:color="auto"/>
        <w:right w:val="none" w:sz="0" w:space="0" w:color="auto"/>
      </w:divBdr>
    </w:div>
    <w:div w:id="749615698">
      <w:bodyDiv w:val="1"/>
      <w:marLeft w:val="0"/>
      <w:marRight w:val="0"/>
      <w:marTop w:val="0"/>
      <w:marBottom w:val="0"/>
      <w:divBdr>
        <w:top w:val="none" w:sz="0" w:space="0" w:color="auto"/>
        <w:left w:val="none" w:sz="0" w:space="0" w:color="auto"/>
        <w:bottom w:val="none" w:sz="0" w:space="0" w:color="auto"/>
        <w:right w:val="none" w:sz="0" w:space="0" w:color="auto"/>
      </w:divBdr>
    </w:div>
    <w:div w:id="760879909">
      <w:bodyDiv w:val="1"/>
      <w:marLeft w:val="0"/>
      <w:marRight w:val="0"/>
      <w:marTop w:val="0"/>
      <w:marBottom w:val="0"/>
      <w:divBdr>
        <w:top w:val="none" w:sz="0" w:space="0" w:color="auto"/>
        <w:left w:val="none" w:sz="0" w:space="0" w:color="auto"/>
        <w:bottom w:val="none" w:sz="0" w:space="0" w:color="auto"/>
        <w:right w:val="none" w:sz="0" w:space="0" w:color="auto"/>
      </w:divBdr>
    </w:div>
    <w:div w:id="979311763">
      <w:bodyDiv w:val="1"/>
      <w:marLeft w:val="0"/>
      <w:marRight w:val="0"/>
      <w:marTop w:val="0"/>
      <w:marBottom w:val="0"/>
      <w:divBdr>
        <w:top w:val="none" w:sz="0" w:space="0" w:color="auto"/>
        <w:left w:val="none" w:sz="0" w:space="0" w:color="auto"/>
        <w:bottom w:val="none" w:sz="0" w:space="0" w:color="auto"/>
        <w:right w:val="none" w:sz="0" w:space="0" w:color="auto"/>
      </w:divBdr>
    </w:div>
    <w:div w:id="1214464541">
      <w:bodyDiv w:val="1"/>
      <w:marLeft w:val="0"/>
      <w:marRight w:val="0"/>
      <w:marTop w:val="0"/>
      <w:marBottom w:val="0"/>
      <w:divBdr>
        <w:top w:val="none" w:sz="0" w:space="0" w:color="auto"/>
        <w:left w:val="none" w:sz="0" w:space="0" w:color="auto"/>
        <w:bottom w:val="none" w:sz="0" w:space="0" w:color="auto"/>
        <w:right w:val="none" w:sz="0" w:space="0" w:color="auto"/>
      </w:divBdr>
    </w:div>
    <w:div w:id="1256357112">
      <w:bodyDiv w:val="1"/>
      <w:marLeft w:val="0"/>
      <w:marRight w:val="0"/>
      <w:marTop w:val="0"/>
      <w:marBottom w:val="0"/>
      <w:divBdr>
        <w:top w:val="none" w:sz="0" w:space="0" w:color="auto"/>
        <w:left w:val="none" w:sz="0" w:space="0" w:color="auto"/>
        <w:bottom w:val="none" w:sz="0" w:space="0" w:color="auto"/>
        <w:right w:val="none" w:sz="0" w:space="0" w:color="auto"/>
      </w:divBdr>
    </w:div>
    <w:div w:id="1502352158">
      <w:bodyDiv w:val="1"/>
      <w:marLeft w:val="0"/>
      <w:marRight w:val="0"/>
      <w:marTop w:val="0"/>
      <w:marBottom w:val="0"/>
      <w:divBdr>
        <w:top w:val="none" w:sz="0" w:space="0" w:color="auto"/>
        <w:left w:val="none" w:sz="0" w:space="0" w:color="auto"/>
        <w:bottom w:val="none" w:sz="0" w:space="0" w:color="auto"/>
        <w:right w:val="none" w:sz="0" w:space="0" w:color="auto"/>
      </w:divBdr>
    </w:div>
    <w:div w:id="1523206787">
      <w:bodyDiv w:val="1"/>
      <w:marLeft w:val="0"/>
      <w:marRight w:val="0"/>
      <w:marTop w:val="0"/>
      <w:marBottom w:val="0"/>
      <w:divBdr>
        <w:top w:val="none" w:sz="0" w:space="0" w:color="auto"/>
        <w:left w:val="none" w:sz="0" w:space="0" w:color="auto"/>
        <w:bottom w:val="none" w:sz="0" w:space="0" w:color="auto"/>
        <w:right w:val="none" w:sz="0" w:space="0" w:color="auto"/>
      </w:divBdr>
    </w:div>
    <w:div w:id="1572038624">
      <w:bodyDiv w:val="1"/>
      <w:marLeft w:val="0"/>
      <w:marRight w:val="0"/>
      <w:marTop w:val="0"/>
      <w:marBottom w:val="0"/>
      <w:divBdr>
        <w:top w:val="none" w:sz="0" w:space="0" w:color="auto"/>
        <w:left w:val="none" w:sz="0" w:space="0" w:color="auto"/>
        <w:bottom w:val="none" w:sz="0" w:space="0" w:color="auto"/>
        <w:right w:val="none" w:sz="0" w:space="0" w:color="auto"/>
      </w:divBdr>
    </w:div>
    <w:div w:id="1837527630">
      <w:bodyDiv w:val="1"/>
      <w:marLeft w:val="0"/>
      <w:marRight w:val="0"/>
      <w:marTop w:val="0"/>
      <w:marBottom w:val="0"/>
      <w:divBdr>
        <w:top w:val="none" w:sz="0" w:space="0" w:color="auto"/>
        <w:left w:val="none" w:sz="0" w:space="0" w:color="auto"/>
        <w:bottom w:val="none" w:sz="0" w:space="0" w:color="auto"/>
        <w:right w:val="none" w:sz="0" w:space="0" w:color="auto"/>
      </w:divBdr>
    </w:div>
    <w:div w:id="1905602233">
      <w:bodyDiv w:val="1"/>
      <w:marLeft w:val="0"/>
      <w:marRight w:val="0"/>
      <w:marTop w:val="0"/>
      <w:marBottom w:val="0"/>
      <w:divBdr>
        <w:top w:val="none" w:sz="0" w:space="0" w:color="auto"/>
        <w:left w:val="none" w:sz="0" w:space="0" w:color="auto"/>
        <w:bottom w:val="none" w:sz="0" w:space="0" w:color="auto"/>
        <w:right w:val="none" w:sz="0" w:space="0" w:color="auto"/>
      </w:divBdr>
    </w:div>
    <w:div w:id="213798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CE40C-075F-4738-94A7-27539746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26</Pages>
  <Words>5988</Words>
  <Characters>4927</Characters>
  <Application>Microsoft Office Word</Application>
  <DocSecurity>0</DocSecurity>
  <Lines>41</Lines>
  <Paragraphs>21</Paragraphs>
  <ScaleCrop>false</ScaleCrop>
  <Company>微软中国</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dc:creator>
  <cp:lastModifiedBy>Administrator</cp:lastModifiedBy>
  <cp:revision>11</cp:revision>
  <cp:lastPrinted>2014-03-14T09:00:00Z</cp:lastPrinted>
  <dcterms:created xsi:type="dcterms:W3CDTF">2014-02-23T08:05:00Z</dcterms:created>
  <dcterms:modified xsi:type="dcterms:W3CDTF">2014-03-14T10:01:00Z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