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方正小标宋_GBK" w:eastAsia="方正小标宋_GBK"/>
          <w:color w:val="FF0000"/>
          <w:sz w:val="96"/>
          <w:szCs w:val="96"/>
        </w:rPr>
      </w:pPr>
    </w:p>
    <w:p>
      <w:pPr>
        <w:pStyle w:val="9"/>
        <w:jc w:val="center"/>
        <w:rPr>
          <w:rFonts w:ascii="仿宋" w:hAnsi="仿宋" w:eastAsia="仿宋"/>
          <w:sz w:val="32"/>
          <w:szCs w:val="32"/>
        </w:rPr>
      </w:pPr>
    </w:p>
    <w:p>
      <w:pPr>
        <w:pStyle w:val="9"/>
        <w:jc w:val="center"/>
        <w:rPr>
          <w:rFonts w:ascii="仿宋" w:hAnsi="仿宋" w:eastAsia="仿宋"/>
          <w:sz w:val="32"/>
          <w:szCs w:val="32"/>
        </w:rPr>
      </w:pPr>
    </w:p>
    <w:p>
      <w:pPr>
        <w:pStyle w:val="9"/>
        <w:rPr>
          <w:rFonts w:ascii="仿宋" w:hAnsi="仿宋" w:eastAsia="仿宋"/>
          <w:sz w:val="22"/>
          <w:szCs w:val="22"/>
        </w:rPr>
      </w:pPr>
    </w:p>
    <w:p>
      <w:pPr>
        <w:pStyle w:val="9"/>
        <w:widowControl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pStyle w:val="5"/>
        <w:widowControl/>
        <w:snapToGrid w:val="0"/>
        <w:jc w:val="center"/>
        <w:rPr>
          <w:rFonts w:ascii="楷体" w:hAnsi="楷体" w:eastAsia="楷体" w:cs="楷体"/>
          <w:sz w:val="36"/>
          <w:szCs w:val="36"/>
        </w:rPr>
      </w:pPr>
    </w:p>
    <w:p>
      <w:pPr>
        <w:pStyle w:val="5"/>
        <w:widowControl/>
        <w:snapToGrid w:val="0"/>
        <w:jc w:val="center"/>
        <w:rPr>
          <w:rFonts w:ascii="楷体" w:hAnsi="楷体" w:eastAsia="楷体" w:cs="楷体"/>
        </w:rPr>
      </w:pP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平顶山市新城区环境保护局</w:t>
      </w: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年产3000吨微电子新材料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项目环境影响报告表》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告知承诺制</w:t>
      </w: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审批申请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纳芯微电子（河南）有限公司</w:t>
      </w:r>
      <w:r>
        <w:rPr>
          <w:rFonts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你公司（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91410400MA9K92UK04</w:t>
      </w:r>
      <w:r>
        <w:rPr>
          <w:rFonts w:ascii="仿宋" w:hAnsi="仿宋" w:eastAsia="仿宋" w:cs="仿宋"/>
          <w:sz w:val="32"/>
          <w:szCs w:val="32"/>
        </w:rPr>
        <w:t>）关于《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年产3000吨微电子新材料项目</w:t>
      </w:r>
      <w:r>
        <w:rPr>
          <w:rFonts w:ascii="仿宋" w:hAnsi="仿宋" w:eastAsia="仿宋" w:cs="仿宋"/>
          <w:sz w:val="32"/>
          <w:szCs w:val="32"/>
        </w:rPr>
        <w:t>环境影响报告表》的告知承诺制审批的申请收悉。该项目审批事项在我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ascii="仿宋" w:hAnsi="仿宋" w:eastAsia="仿宋" w:cs="仿宋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规定，依据你公司及环评文件编制单位的承诺，我局原则同意你公司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年产3000吨微电子新材料项目</w:t>
      </w:r>
      <w:r>
        <w:rPr>
          <w:rFonts w:ascii="仿宋" w:hAnsi="仿宋" w:eastAsia="仿宋" w:cs="仿宋"/>
          <w:sz w:val="32"/>
          <w:szCs w:val="32"/>
        </w:rPr>
        <w:t>环境影响报告表》所列项目的性质、规模、地点、采用的生产工艺和环境保护对策措施进行项目建设。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你公司应全面落实《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年产3000吨微电子新材料项目</w:t>
      </w:r>
      <w:r>
        <w:rPr>
          <w:rFonts w:ascii="仿宋" w:hAnsi="仿宋" w:eastAsia="仿宋" w:cs="仿宋"/>
          <w:sz w:val="32"/>
          <w:szCs w:val="32"/>
        </w:rPr>
        <w:t>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/>
    <w:tbl>
      <w:tblPr>
        <w:tblStyle w:val="6"/>
        <w:tblpPr w:leftFromText="180" w:rightFromText="180" w:vertAnchor="text" w:horzAnchor="page" w:tblpX="1502" w:tblpY="1219"/>
        <w:tblOverlap w:val="never"/>
        <w:tblW w:w="92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00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平顶山市新城区环境保护局   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2022年1月10日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印发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 w:cs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32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-27940</wp:posOffset>
              </wp:positionV>
              <wp:extent cx="248285" cy="2051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pt;height:16.15pt;width:19.55pt;mso-position-horizontal:outside;mso-position-horizontal-relative:margin;z-index:251659264;mso-width-relative:page;mso-height-relative:page;" filled="f" stroked="f" coordsize="21600,21600" o:gfxdata="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ggz7WAAAABQEAAA8AAAAAAAAAAQAgAAAAIgAAAGRycy9k&#10;b3ducmV2LnhtbFBLAQIUABQAAAAIAIdO4kDc/Fje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531A2"/>
    <w:multiLevelType w:val="multilevel"/>
    <w:tmpl w:val="485531A2"/>
    <w:lvl w:ilvl="0" w:tentative="0">
      <w:start w:val="1"/>
      <w:numFmt w:val="chineseCountingThousand"/>
      <w:suff w:val="space"/>
      <w:lvlText w:val="第%1章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hanging="567"/>
      </w:pPr>
      <w:rPr>
        <w:rFonts w:hint="eastAsia"/>
      </w:rPr>
    </w:lvl>
    <w:lvl w:ilvl="3" w:tentative="0">
      <w:start w:val="1"/>
      <w:numFmt w:val="decimal"/>
      <w:pStyle w:val="2"/>
      <w:isLgl/>
      <w:suff w:val="space"/>
      <w:lvlText w:val="%1.%2.%3.%4"/>
      <w:lvlJc w:val="left"/>
      <w:pPr>
        <w:ind w:left="567" w:hanging="567"/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1134" w:hanging="567"/>
      </w:pPr>
      <w:rPr>
        <w:rFonts w:hint="eastAsia"/>
      </w:rPr>
    </w:lvl>
    <w:lvl w:ilvl="5" w:tentative="0">
      <w:start w:val="1"/>
      <w:numFmt w:val="decimal"/>
      <w:lvlRestart w:val="2"/>
      <w:isLgl/>
      <w:suff w:val="space"/>
      <w:lvlText w:val="表%1.%2-%6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Restart w:val="2"/>
      <w:isLgl/>
      <w:suff w:val="space"/>
      <w:lvlText w:val="图%1.%2-%7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none"/>
      <w:lvlRestart w:val="2"/>
      <w:isLgl/>
      <w:suff w:val="nothing"/>
      <w:lvlText w:val=""/>
      <w:lvlJc w:val="left"/>
      <w:pPr>
        <w:ind w:left="283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none"/>
      <w:isLgl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4792B"/>
    <w:rsid w:val="001C0E4D"/>
    <w:rsid w:val="008B7999"/>
    <w:rsid w:val="012076D0"/>
    <w:rsid w:val="02F765C0"/>
    <w:rsid w:val="07CB4362"/>
    <w:rsid w:val="07D35492"/>
    <w:rsid w:val="088A61E5"/>
    <w:rsid w:val="0A6F12BA"/>
    <w:rsid w:val="0EFF5021"/>
    <w:rsid w:val="14317B8D"/>
    <w:rsid w:val="1A6B0771"/>
    <w:rsid w:val="1E2739EC"/>
    <w:rsid w:val="20596D16"/>
    <w:rsid w:val="24516D3F"/>
    <w:rsid w:val="26ED54CE"/>
    <w:rsid w:val="28F43C01"/>
    <w:rsid w:val="2B57159A"/>
    <w:rsid w:val="2C8F3A5C"/>
    <w:rsid w:val="2E542FF9"/>
    <w:rsid w:val="346A6C00"/>
    <w:rsid w:val="3561443E"/>
    <w:rsid w:val="35B03FDC"/>
    <w:rsid w:val="3671149E"/>
    <w:rsid w:val="371474A7"/>
    <w:rsid w:val="430371DB"/>
    <w:rsid w:val="4464792B"/>
    <w:rsid w:val="46140F3B"/>
    <w:rsid w:val="4E7A45EF"/>
    <w:rsid w:val="52135985"/>
    <w:rsid w:val="53851AEE"/>
    <w:rsid w:val="56F933F8"/>
    <w:rsid w:val="58F319C0"/>
    <w:rsid w:val="5A381866"/>
    <w:rsid w:val="5B945D4E"/>
    <w:rsid w:val="5BC74F3E"/>
    <w:rsid w:val="5DB92301"/>
    <w:rsid w:val="6218230E"/>
    <w:rsid w:val="65C3745C"/>
    <w:rsid w:val="6808565E"/>
    <w:rsid w:val="6C136F69"/>
    <w:rsid w:val="6D535020"/>
    <w:rsid w:val="713E7C6B"/>
    <w:rsid w:val="76ED1430"/>
    <w:rsid w:val="78867AF6"/>
    <w:rsid w:val="7E5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 w:cs="Times New Roman"/>
      <w:b/>
      <w:bCs/>
      <w:kern w:val="2"/>
      <w:sz w:val="24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44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4</Pages>
  <Words>207</Words>
  <Characters>1180</Characters>
  <Lines>9</Lines>
  <Paragraphs>2</Paragraphs>
  <TotalTime>0</TotalTime>
  <ScaleCrop>false</ScaleCrop>
  <LinksUpToDate>false</LinksUpToDate>
  <CharactersWithSpaces>1385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2018-03-26T08:23:00Z</dcterms:created>
  <dc:creator>Administrator</dc:creator>
  <cp:lastModifiedBy>Administrator</cp:lastModifiedBy>
  <cp:lastPrinted>2019-12-20T07:00:00Z</cp:lastPrinted>
  <dcterms:modified xsi:type="dcterms:W3CDTF">2022-01-10T02:40:20Z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35CC46A5F0584DC4A64F1052DCD372BF</vt:lpwstr>
  </property>
</Properties>
</file>